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335"/>
        <w:gridCol w:w="3690"/>
        <w:gridCol w:w="2700"/>
        <w:gridCol w:w="1890"/>
      </w:tblGrid>
      <w:tr w:rsidR="00181AEC" w14:paraId="0D3D89F7" w14:textId="77777777" w:rsidTr="0070608C">
        <w:trPr>
          <w:trHeight w:val="440"/>
        </w:trPr>
        <w:tc>
          <w:tcPr>
            <w:tcW w:w="8725" w:type="dxa"/>
            <w:gridSpan w:val="3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1E692174" w14:textId="534EDC45" w:rsidR="00181AEC" w:rsidRPr="0036713D" w:rsidRDefault="003A5BCF" w:rsidP="006077D7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Notable </w:t>
            </w:r>
            <w:r w:rsidR="00733248">
              <w:rPr>
                <w:b/>
                <w:sz w:val="28"/>
                <w:szCs w:val="28"/>
              </w:rPr>
              <w:t>Report</w:t>
            </w:r>
            <w:r w:rsidR="0055563A">
              <w:rPr>
                <w:b/>
                <w:sz w:val="28"/>
                <w:szCs w:val="28"/>
              </w:rPr>
              <w:t xml:space="preserve"> 1.1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5F5D8708" w14:textId="4C28FC67" w:rsidR="00254189" w:rsidRPr="00254189" w:rsidRDefault="00254189" w:rsidP="00254189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 w:rsidRPr="00254189">
              <w:rPr>
                <w:b/>
                <w:sz w:val="18"/>
                <w:szCs w:val="18"/>
              </w:rPr>
              <w:t>Veoci</w:t>
            </w:r>
            <w:proofErr w:type="spellEnd"/>
            <w:r w:rsidRPr="00254189">
              <w:rPr>
                <w:b/>
                <w:sz w:val="18"/>
                <w:szCs w:val="18"/>
              </w:rPr>
              <w:t>: 2025052</w:t>
            </w:r>
            <w:r>
              <w:rPr>
                <w:b/>
                <w:sz w:val="18"/>
                <w:szCs w:val="18"/>
              </w:rPr>
              <w:t>3</w:t>
            </w:r>
          </w:p>
          <w:p w14:paraId="33E903A4" w14:textId="26118C0E" w:rsidR="00181AEC" w:rsidRPr="00181AEC" w:rsidRDefault="00E3140B" w:rsidP="00254189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</w:t>
            </w:r>
            <w:r w:rsidR="00254189" w:rsidRPr="00254189">
              <w:rPr>
                <w:b/>
                <w:sz w:val="18"/>
                <w:szCs w:val="18"/>
              </w:rPr>
              <w:t>: 202</w:t>
            </w:r>
            <w:r w:rsidR="00CF772C">
              <w:rPr>
                <w:b/>
                <w:sz w:val="18"/>
                <w:szCs w:val="18"/>
              </w:rPr>
              <w:t>60</w:t>
            </w:r>
            <w:r w:rsidR="00A168F0">
              <w:rPr>
                <w:b/>
                <w:sz w:val="18"/>
                <w:szCs w:val="18"/>
              </w:rPr>
              <w:t>503</w:t>
            </w:r>
          </w:p>
        </w:tc>
      </w:tr>
      <w:tr w:rsidR="00377D53" w14:paraId="50919789" w14:textId="77777777" w:rsidTr="0070608C">
        <w:trPr>
          <w:trHeight w:val="440"/>
        </w:trPr>
        <w:tc>
          <w:tcPr>
            <w:tcW w:w="233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D1CA0" w14:textId="77777777" w:rsidR="00377D53" w:rsidRDefault="00377D53" w:rsidP="00E8392A">
            <w:pPr>
              <w:tabs>
                <w:tab w:val="right" w:pos="10530"/>
              </w:tabs>
              <w:jc w:val="both"/>
              <w:rPr>
                <w:b/>
                <w:sz w:val="28"/>
                <w:szCs w:val="28"/>
              </w:rPr>
            </w:pPr>
            <w:r w:rsidRPr="00D01530">
              <w:rPr>
                <w:b/>
              </w:rPr>
              <w:t>Radio Operator Only:</w:t>
            </w:r>
          </w:p>
        </w:tc>
        <w:tc>
          <w:tcPr>
            <w:tcW w:w="3690" w:type="dxa"/>
            <w:tcBorders>
              <w:right w:val="single" w:sz="4" w:space="0" w:color="auto"/>
            </w:tcBorders>
            <w:vAlign w:val="center"/>
          </w:tcPr>
          <w:p w14:paraId="6A0FF47F" w14:textId="370B68CB" w:rsidR="00377D53" w:rsidRDefault="005572E7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 </w:t>
            </w:r>
            <w:r w:rsidR="00377D53" w:rsidRPr="00D01530">
              <w:rPr>
                <w:b/>
              </w:rPr>
              <w:t>Origin Msg #:</w:t>
            </w:r>
          </w:p>
        </w:tc>
        <w:tc>
          <w:tcPr>
            <w:tcW w:w="4590" w:type="dxa"/>
            <w:gridSpan w:val="2"/>
            <w:tcBorders>
              <w:left w:val="single" w:sz="4" w:space="0" w:color="auto"/>
            </w:tcBorders>
            <w:vAlign w:val="center"/>
          </w:tcPr>
          <w:p w14:paraId="0123AC31" w14:textId="5CB6DE54" w:rsidR="00377D53" w:rsidRPr="00254189" w:rsidRDefault="005572E7" w:rsidP="00E8392A">
            <w:pPr>
              <w:tabs>
                <w:tab w:val="right" w:pos="10530"/>
              </w:tabs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2. </w:t>
            </w:r>
            <w:r w:rsidR="00377D53" w:rsidRPr="00D01530">
              <w:rPr>
                <w:b/>
              </w:rPr>
              <w:t>Dest</w:t>
            </w:r>
            <w:r w:rsidR="00377D53">
              <w:rPr>
                <w:b/>
              </w:rPr>
              <w:t>ination</w:t>
            </w:r>
            <w:r w:rsidR="00377D53" w:rsidRPr="00D01530">
              <w:rPr>
                <w:b/>
              </w:rPr>
              <w:t>. Msg #:</w:t>
            </w:r>
          </w:p>
        </w:tc>
      </w:tr>
    </w:tbl>
    <w:p w14:paraId="49050B6B" w14:textId="73DFD7B6" w:rsidR="003C4E7D" w:rsidRPr="00377D53" w:rsidRDefault="00E3140B" w:rsidP="00377D53">
      <w:pPr>
        <w:spacing w:after="0"/>
        <w:rPr>
          <w:sz w:val="12"/>
          <w:szCs w:val="12"/>
        </w:rPr>
      </w:pPr>
      <w:r w:rsidRPr="00AB6A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D7047A" wp14:editId="0461266D">
                <wp:simplePos x="0" y="0"/>
                <wp:positionH relativeFrom="rightMargin">
                  <wp:posOffset>-1152121</wp:posOffset>
                </wp:positionH>
                <wp:positionV relativeFrom="paragraph">
                  <wp:posOffset>1153853</wp:posOffset>
                </wp:positionV>
                <wp:extent cx="2360930" cy="266700"/>
                <wp:effectExtent l="0" t="635" r="19685" b="19685"/>
                <wp:wrapNone/>
                <wp:docPr id="217" name="Text Box 2" descr="P9TB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C797" w14:textId="5FBA1C05" w:rsidR="00E3140B" w:rsidRPr="00870F98" w:rsidRDefault="00E3140B" w:rsidP="00E3140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Notable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704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9TB1#y1" style="position:absolute;margin-left:-90.7pt;margin-top:90.85pt;width:185.9pt;height:21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" fillcolor="#d9e2f3 [660]">
                <v:textbox>
                  <w:txbxContent>
                    <w:p w14:paraId="6623C797" w14:textId="5FBA1C05" w:rsidR="00E3140B" w:rsidRPr="00870F98" w:rsidRDefault="00E3140B" w:rsidP="00E3140B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Notable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6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890"/>
        <w:gridCol w:w="1260"/>
        <w:gridCol w:w="12"/>
        <w:gridCol w:w="348"/>
        <w:gridCol w:w="4950"/>
      </w:tblGrid>
      <w:tr w:rsidR="006F391F" w:rsidRPr="006F391F" w14:paraId="325F4245" w14:textId="77777777">
        <w:trPr>
          <w:trHeight w:val="368"/>
        </w:trPr>
        <w:tc>
          <w:tcPr>
            <w:tcW w:w="10620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vAlign w:val="center"/>
            <w:hideMark/>
          </w:tcPr>
          <w:p w14:paraId="33BB4553" w14:textId="77777777" w:rsidR="006F391F" w:rsidRPr="006F391F" w:rsidRDefault="006F391F" w:rsidP="006F391F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>This Section to be Completed by Jurisdiction Personnel:</w:t>
            </w:r>
            <w:r w:rsidRPr="006F391F">
              <w:rPr>
                <w:b/>
                <w:sz w:val="24"/>
                <w:szCs w:val="24"/>
              </w:rPr>
              <w:tab/>
              <w:t>(</w:t>
            </w:r>
            <w:r w:rsidRPr="006F391F">
              <w:rPr>
                <w:b/>
                <w:sz w:val="24"/>
                <w:szCs w:val="24"/>
                <w:u w:val="single"/>
              </w:rPr>
              <w:t>Underlined=Required</w:t>
            </w:r>
            <w:r w:rsidRPr="006F391F">
              <w:rPr>
                <w:b/>
                <w:sz w:val="24"/>
                <w:szCs w:val="24"/>
              </w:rPr>
              <w:t>)</w:t>
            </w:r>
          </w:p>
        </w:tc>
      </w:tr>
      <w:tr w:rsidR="00CF772C" w:rsidRPr="002F5867" w14:paraId="11A23DF9" w14:textId="77777777" w:rsidTr="00A168F0">
        <w:trPr>
          <w:trHeight w:val="476"/>
        </w:trPr>
        <w:tc>
          <w:tcPr>
            <w:tcW w:w="2160" w:type="dxa"/>
            <w:gridSpan w:val="2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3CA512" w14:textId="77777777" w:rsidR="00CF772C" w:rsidRPr="001C5F33" w:rsidRDefault="00CF772C" w:rsidP="00631984">
            <w:pPr>
              <w:tabs>
                <w:tab w:val="right" w:pos="10545"/>
              </w:tabs>
              <w:rPr>
                <w:bCs/>
              </w:rPr>
            </w:pPr>
            <w:r>
              <w:rPr>
                <w:b/>
              </w:rPr>
              <w:t xml:space="preserve">3. </w:t>
            </w:r>
            <w:r w:rsidRPr="00A65B2E">
              <w:rPr>
                <w:b/>
                <w:u w:val="single"/>
              </w:rPr>
              <w:t>Date: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575E3" w14:textId="77777777" w:rsidR="00CF772C" w:rsidRPr="00C434B8" w:rsidRDefault="00CF772C" w:rsidP="00631984">
            <w:pPr>
              <w:tabs>
                <w:tab w:val="right" w:pos="10545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4. </w:t>
            </w:r>
            <w:r w:rsidRPr="00A65B2E">
              <w:rPr>
                <w:b/>
                <w:u w:val="single"/>
              </w:rPr>
              <w:t xml:space="preserve">Time: </w:t>
            </w:r>
          </w:p>
        </w:tc>
        <w:tc>
          <w:tcPr>
            <w:tcW w:w="6570" w:type="dxa"/>
            <w:gridSpan w:val="4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CD850D7" w14:textId="77777777" w:rsidR="00CF772C" w:rsidRDefault="00CF772C" w:rsidP="00631984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5. </w:t>
            </w:r>
            <w:r w:rsidRPr="00460D2C">
              <w:rPr>
                <w:b/>
                <w:u w:val="single"/>
              </w:rPr>
              <w:t>Handling</w:t>
            </w:r>
            <w:r>
              <w:rPr>
                <w:b/>
              </w:rPr>
              <w:t xml:space="preserve">: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Immediate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>(ASAP)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Priority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(&lt;1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Routine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(&lt;2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</w:p>
        </w:tc>
      </w:tr>
      <w:tr w:rsidR="006F391F" w:rsidRPr="006F391F" w14:paraId="55505318" w14:textId="77777777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2CA12D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>T</w:t>
            </w:r>
          </w:p>
          <w:p w14:paraId="57303E3F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D0DD50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 xml:space="preserve">6. </w:t>
            </w:r>
            <w:r w:rsidRPr="006F391F">
              <w:rPr>
                <w:b/>
                <w:sz w:val="24"/>
                <w:szCs w:val="24"/>
                <w:u w:val="single"/>
              </w:rPr>
              <w:t>ICS Position</w:t>
            </w:r>
            <w:r w:rsidRPr="006F391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C72B85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>F</w:t>
            </w:r>
          </w:p>
          <w:p w14:paraId="4EDD3EB2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>R</w:t>
            </w:r>
          </w:p>
          <w:p w14:paraId="18BB010B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>O</w:t>
            </w:r>
          </w:p>
          <w:p w14:paraId="5923B652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14:paraId="4A1651E3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 xml:space="preserve">10. </w:t>
            </w:r>
            <w:r w:rsidRPr="006F391F">
              <w:rPr>
                <w:b/>
                <w:sz w:val="24"/>
                <w:szCs w:val="24"/>
                <w:u w:val="single"/>
              </w:rPr>
              <w:t>ICS Position</w:t>
            </w:r>
            <w:r w:rsidRPr="006F391F">
              <w:rPr>
                <w:b/>
                <w:sz w:val="24"/>
                <w:szCs w:val="24"/>
              </w:rPr>
              <w:t>:</w:t>
            </w:r>
          </w:p>
        </w:tc>
      </w:tr>
      <w:tr w:rsidR="006F391F" w:rsidRPr="006F391F" w14:paraId="368E227C" w14:textId="77777777" w:rsidTr="006F391F">
        <w:trPr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90B390" w14:textId="77777777" w:rsidR="006F391F" w:rsidRPr="006F391F" w:rsidRDefault="006F391F" w:rsidP="006F391F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4547BF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 xml:space="preserve">7. </w:t>
            </w:r>
            <w:r w:rsidRPr="006F391F">
              <w:rPr>
                <w:b/>
                <w:sz w:val="24"/>
                <w:szCs w:val="24"/>
                <w:u w:val="single"/>
              </w:rPr>
              <w:t>Location</w:t>
            </w:r>
            <w:r w:rsidRPr="006F391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DE3936" w14:textId="77777777" w:rsidR="006F391F" w:rsidRPr="006F391F" w:rsidRDefault="006F391F" w:rsidP="006F391F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14:paraId="2745A9C1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 xml:space="preserve">11. </w:t>
            </w:r>
            <w:r w:rsidRPr="006F391F">
              <w:rPr>
                <w:b/>
                <w:sz w:val="24"/>
                <w:szCs w:val="24"/>
                <w:u w:val="single"/>
              </w:rPr>
              <w:t>Location</w:t>
            </w:r>
            <w:r w:rsidRPr="006F391F">
              <w:rPr>
                <w:b/>
                <w:sz w:val="24"/>
                <w:szCs w:val="24"/>
              </w:rPr>
              <w:t>:</w:t>
            </w:r>
          </w:p>
        </w:tc>
      </w:tr>
      <w:tr w:rsidR="006F391F" w:rsidRPr="006F391F" w14:paraId="77396077" w14:textId="77777777" w:rsidTr="006F391F">
        <w:trPr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CDD2EE" w14:textId="77777777" w:rsidR="006F391F" w:rsidRPr="006F391F" w:rsidRDefault="006F391F" w:rsidP="006F391F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21ACCF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>8. Name:</w:t>
            </w: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EF4B74" w14:textId="77777777" w:rsidR="006F391F" w:rsidRPr="006F391F" w:rsidRDefault="006F391F" w:rsidP="006F391F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14:paraId="292E7B35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>12. Name:</w:t>
            </w:r>
          </w:p>
        </w:tc>
      </w:tr>
      <w:tr w:rsidR="006F391F" w:rsidRPr="006F391F" w14:paraId="3D34A543" w14:textId="77777777" w:rsidTr="006F391F">
        <w:trPr>
          <w:trHeight w:val="421"/>
        </w:trPr>
        <w:tc>
          <w:tcPr>
            <w:tcW w:w="540" w:type="dxa"/>
            <w:vMerge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36A89E" w14:textId="77777777" w:rsidR="006F391F" w:rsidRPr="006F391F" w:rsidRDefault="006F391F" w:rsidP="006F391F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EFAB1D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>9. Contact Info:</w:t>
            </w: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8438CC" w14:textId="77777777" w:rsidR="006F391F" w:rsidRPr="006F391F" w:rsidRDefault="006F391F" w:rsidP="006F391F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14:paraId="4A83CBF7" w14:textId="77777777" w:rsidR="006F391F" w:rsidRPr="006F391F" w:rsidRDefault="006F391F" w:rsidP="006F391F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6F391F">
              <w:rPr>
                <w:b/>
                <w:sz w:val="24"/>
                <w:szCs w:val="24"/>
              </w:rPr>
              <w:t xml:space="preserve">13. Contact Info: </w:t>
            </w:r>
          </w:p>
        </w:tc>
      </w:tr>
      <w:tr w:rsidR="00FA1429" w14:paraId="0DFEB7F4" w14:textId="77777777" w:rsidTr="00FA1429">
        <w:trPr>
          <w:trHeight w:val="323"/>
        </w:trPr>
        <w:tc>
          <w:tcPr>
            <w:tcW w:w="10620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65D741A8" w14:textId="77777777" w:rsidR="00FA1429" w:rsidRPr="002F5867" w:rsidRDefault="00FA1429" w:rsidP="00FF5AB9">
            <w:pPr>
              <w:tabs>
                <w:tab w:val="right" w:pos="1055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Overview</w:t>
            </w:r>
          </w:p>
        </w:tc>
      </w:tr>
      <w:tr w:rsidR="00D0293A" w14:paraId="49133742" w14:textId="77777777" w:rsidTr="00CA5BF0">
        <w:trPr>
          <w:trHeight w:val="350"/>
        </w:trPr>
        <w:tc>
          <w:tcPr>
            <w:tcW w:w="5310" w:type="dxa"/>
            <w:gridSpan w:val="4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7E24F1A" w14:textId="7C5AA350" w:rsidR="00D0293A" w:rsidRPr="00465E67" w:rsidRDefault="00FA1429" w:rsidP="00E8392A">
            <w:pPr>
              <w:rPr>
                <w:b/>
              </w:rPr>
            </w:pPr>
            <w:r>
              <w:rPr>
                <w:b/>
              </w:rPr>
              <w:t xml:space="preserve">21. </w:t>
            </w:r>
            <w:r w:rsidR="00D0293A">
              <w:rPr>
                <w:b/>
                <w:u w:val="single"/>
              </w:rPr>
              <w:t>Jurisdiction</w:t>
            </w:r>
            <w:r w:rsidR="00D0293A" w:rsidRPr="00465E67">
              <w:rPr>
                <w:b/>
              </w:rPr>
              <w:t>:</w:t>
            </w:r>
          </w:p>
        </w:tc>
        <w:tc>
          <w:tcPr>
            <w:tcW w:w="5310" w:type="dxa"/>
            <w:gridSpan w:val="3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B9187CA" w14:textId="644C8A47" w:rsidR="00D0293A" w:rsidRPr="00465E67" w:rsidRDefault="009D14A8" w:rsidP="00E8392A">
            <w:pPr>
              <w:rPr>
                <w:b/>
              </w:rPr>
            </w:pPr>
            <w:r>
              <w:rPr>
                <w:b/>
              </w:rPr>
              <w:t xml:space="preserve">22. </w:t>
            </w:r>
            <w:r w:rsidR="00D0293A">
              <w:rPr>
                <w:b/>
                <w:u w:val="single"/>
              </w:rPr>
              <w:t>Originator</w:t>
            </w:r>
            <w:r w:rsidR="00D0293A" w:rsidRPr="00465E67">
              <w:rPr>
                <w:b/>
              </w:rPr>
              <w:t>:</w:t>
            </w:r>
          </w:p>
        </w:tc>
      </w:tr>
      <w:tr w:rsidR="00943E5D" w14:paraId="284C5C89" w14:textId="77777777" w:rsidTr="00FA1429">
        <w:trPr>
          <w:trHeight w:val="350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0B8B032" w14:textId="7AD7893E" w:rsidR="00943E5D" w:rsidRDefault="009D14A8" w:rsidP="00460D2C">
            <w:pPr>
              <w:rPr>
                <w:b/>
              </w:rPr>
            </w:pPr>
            <w:r>
              <w:rPr>
                <w:b/>
              </w:rPr>
              <w:t xml:space="preserve">23. </w:t>
            </w:r>
            <w:r w:rsidR="0022521D">
              <w:rPr>
                <w:b/>
                <w:u w:val="single"/>
              </w:rPr>
              <w:t>Severity</w:t>
            </w:r>
            <w:r w:rsidR="00943E5D" w:rsidRPr="00EB3A7E">
              <w:rPr>
                <w:b/>
                <w:u w:val="single"/>
              </w:rPr>
              <w:t>:</w:t>
            </w:r>
            <w:r w:rsidR="00943E5D">
              <w:tab/>
            </w:r>
            <w:r w:rsidR="00943E5D" w:rsidRPr="00DE655B">
              <w:rPr>
                <w:sz w:val="20"/>
                <w:szCs w:val="20"/>
              </w:rPr>
              <w:t>(Pick One)</w:t>
            </w:r>
            <w:r w:rsidR="00943E5D">
              <w:rPr>
                <w:sz w:val="24"/>
                <w:szCs w:val="24"/>
              </w:rPr>
              <w:tab/>
            </w:r>
            <w:r w:rsidR="00A81165">
              <w:rPr>
                <w:sz w:val="24"/>
                <w:szCs w:val="24"/>
              </w:rPr>
              <w:tab/>
            </w:r>
            <w:r w:rsidR="00943E5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43E5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43E5D">
              <w:rPr>
                <w:b/>
              </w:rPr>
              <w:t>High</w:t>
            </w:r>
            <w:r w:rsidR="00943E5D">
              <w:tab/>
            </w:r>
            <w:r w:rsidR="00943E5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43E5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43E5D">
              <w:rPr>
                <w:b/>
              </w:rPr>
              <w:t>Medium</w:t>
            </w:r>
            <w:r w:rsidR="00943E5D">
              <w:rPr>
                <w:b/>
              </w:rPr>
              <w:tab/>
            </w:r>
            <w:r w:rsidR="00B96FBB">
              <w:rPr>
                <w:b/>
              </w:rPr>
              <w:tab/>
            </w:r>
            <w:r w:rsidR="00943E5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43E5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43E5D">
              <w:rPr>
                <w:b/>
              </w:rPr>
              <w:t>Low</w:t>
            </w:r>
          </w:p>
        </w:tc>
      </w:tr>
      <w:tr w:rsidR="00252413" w14:paraId="0D389A8E" w14:textId="77777777" w:rsidTr="00FA1429">
        <w:trPr>
          <w:trHeight w:val="350"/>
        </w:trPr>
        <w:tc>
          <w:tcPr>
            <w:tcW w:w="10620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CBA9A9" w14:textId="5D561915" w:rsidR="00252413" w:rsidRDefault="00252413" w:rsidP="006E0500">
            <w:pPr>
              <w:rPr>
                <w:b/>
              </w:rPr>
            </w:pPr>
            <w:r>
              <w:rPr>
                <w:b/>
              </w:rPr>
              <w:t xml:space="preserve">24. </w:t>
            </w:r>
            <w:r>
              <w:rPr>
                <w:b/>
                <w:u w:val="single"/>
              </w:rPr>
              <w:t>Escalate to County Op Area?</w:t>
            </w:r>
            <w:r w:rsidRPr="001C7C11">
              <w:rPr>
                <w:b/>
              </w:rPr>
              <w:t xml:space="preserve">    </w:t>
            </w:r>
            <w:r>
              <w:rPr>
                <w:b/>
              </w:rPr>
              <w:tab/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Yes</w:t>
            </w:r>
            <w:r>
              <w:tab/>
            </w:r>
            <w:r w:rsidR="00887E41">
              <w:tab/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w:rsidR="00252413" w14:paraId="3289D121" w14:textId="77777777" w:rsidTr="00FA1429">
        <w:trPr>
          <w:trHeight w:val="350"/>
        </w:trPr>
        <w:tc>
          <w:tcPr>
            <w:tcW w:w="10620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77304BF" w14:textId="00C0F51B" w:rsidR="00252413" w:rsidRDefault="00252413" w:rsidP="006E0500">
            <w:pPr>
              <w:rPr>
                <w:b/>
              </w:rPr>
            </w:pPr>
            <w:r>
              <w:rPr>
                <w:b/>
              </w:rPr>
              <w:t xml:space="preserve">25. </w:t>
            </w:r>
            <w:r w:rsidRPr="00252413">
              <w:rPr>
                <w:b/>
              </w:rPr>
              <w:t>Name of the County Incident:</w:t>
            </w:r>
            <w:r w:rsidRPr="001C7C11">
              <w:rPr>
                <w:b/>
              </w:rPr>
              <w:t xml:space="preserve">  </w:t>
            </w:r>
          </w:p>
        </w:tc>
      </w:tr>
      <w:tr w:rsidR="00465E67" w14:paraId="1FDF7C5D" w14:textId="77777777" w:rsidTr="00FA1429">
        <w:trPr>
          <w:trHeight w:val="305"/>
        </w:trPr>
        <w:tc>
          <w:tcPr>
            <w:tcW w:w="10620" w:type="dxa"/>
            <w:gridSpan w:val="7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33E629D4" w14:textId="16A7C0FF" w:rsidR="00465E67" w:rsidRPr="002F5867" w:rsidRDefault="002D6736" w:rsidP="009E4B7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 Details</w:t>
            </w:r>
            <w:r w:rsidR="009E4B71">
              <w:rPr>
                <w:b/>
                <w:sz w:val="28"/>
                <w:szCs w:val="28"/>
              </w:rPr>
              <w:tab/>
            </w:r>
          </w:p>
        </w:tc>
      </w:tr>
      <w:tr w:rsidR="00EB2655" w14:paraId="45466906" w14:textId="77777777" w:rsidTr="00FA1429">
        <w:trPr>
          <w:trHeight w:val="350"/>
        </w:trPr>
        <w:tc>
          <w:tcPr>
            <w:tcW w:w="10620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F5CC6E1" w14:textId="2F3985B5" w:rsidR="00EB2655" w:rsidRPr="00465E67" w:rsidRDefault="00A81165" w:rsidP="00460D2C">
            <w:pPr>
              <w:rPr>
                <w:b/>
              </w:rPr>
            </w:pPr>
            <w:r>
              <w:rPr>
                <w:b/>
              </w:rPr>
              <w:t xml:space="preserve">31. </w:t>
            </w:r>
            <w:r w:rsidR="00EB2655" w:rsidRPr="002D6736">
              <w:rPr>
                <w:b/>
                <w:u w:val="single"/>
              </w:rPr>
              <w:t>Title</w:t>
            </w:r>
            <w:r w:rsidR="00EB2655">
              <w:rPr>
                <w:b/>
              </w:rPr>
              <w:t>:</w:t>
            </w:r>
          </w:p>
        </w:tc>
      </w:tr>
      <w:tr w:rsidR="007C4A0A" w14:paraId="7A7B0C74" w14:textId="77777777" w:rsidTr="00CA5BF0">
        <w:trPr>
          <w:trHeight w:val="350"/>
        </w:trPr>
        <w:tc>
          <w:tcPr>
            <w:tcW w:w="5322" w:type="dxa"/>
            <w:gridSpan w:val="5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0C109ED" w14:textId="162845A4" w:rsidR="007C4A0A" w:rsidRPr="00465E67" w:rsidRDefault="00A81165" w:rsidP="00460D2C">
            <w:pPr>
              <w:rPr>
                <w:b/>
              </w:rPr>
            </w:pPr>
            <w:r w:rsidRPr="00A81165">
              <w:rPr>
                <w:b/>
              </w:rPr>
              <w:t xml:space="preserve">32. </w:t>
            </w:r>
            <w:r w:rsidR="007C4A0A" w:rsidRPr="00EB2655">
              <w:rPr>
                <w:b/>
                <w:u w:val="single"/>
              </w:rPr>
              <w:t>Date: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1007AFD" w14:textId="5B2A16F3" w:rsidR="007C4A0A" w:rsidRPr="00465E67" w:rsidRDefault="00A81165" w:rsidP="00460D2C">
            <w:pPr>
              <w:rPr>
                <w:b/>
              </w:rPr>
            </w:pPr>
            <w:r>
              <w:rPr>
                <w:b/>
              </w:rPr>
              <w:t xml:space="preserve">33. </w:t>
            </w:r>
            <w:r w:rsidR="007C4A0A">
              <w:rPr>
                <w:b/>
              </w:rPr>
              <w:t>Time:</w:t>
            </w:r>
          </w:p>
        </w:tc>
      </w:tr>
      <w:tr w:rsidR="00EB2655" w14:paraId="2611B768" w14:textId="77777777" w:rsidTr="00FA1429">
        <w:trPr>
          <w:trHeight w:val="350"/>
        </w:trPr>
        <w:tc>
          <w:tcPr>
            <w:tcW w:w="10620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A455481" w14:textId="7A12741E" w:rsidR="00F24EE7" w:rsidRDefault="00A81165" w:rsidP="00E6334F">
            <w:pPr>
              <w:rPr>
                <w:b/>
                <w:u w:val="single"/>
              </w:rPr>
            </w:pPr>
            <w:r>
              <w:rPr>
                <w:b/>
              </w:rPr>
              <w:t xml:space="preserve">34. </w:t>
            </w:r>
            <w:r w:rsidR="00CA0ECA">
              <w:rPr>
                <w:b/>
                <w:u w:val="single"/>
              </w:rPr>
              <w:t>Event Type:</w:t>
            </w:r>
          </w:p>
          <w:p w14:paraId="5A150755" w14:textId="77777777" w:rsidR="008F400C" w:rsidRDefault="00CA0ECA" w:rsidP="00AB3E8F">
            <w:pPr>
              <w:ind w:left="225"/>
              <w:rPr>
                <w:rFonts w:cstheme="minorHAnsi"/>
                <w:b/>
              </w:rPr>
            </w:pP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0C0ED6">
              <w:rPr>
                <w:rFonts w:cstheme="minorHAnsi"/>
                <w:b/>
              </w:rPr>
              <w:t xml:space="preserve">1: </w:t>
            </w:r>
            <w:r w:rsidRPr="00C13EF6">
              <w:rPr>
                <w:rFonts w:cstheme="minorHAnsi"/>
                <w:b/>
              </w:rPr>
              <w:t>Transportation</w:t>
            </w:r>
            <w:r w:rsidR="00D50079">
              <w:rPr>
                <w:rFonts w:cstheme="minorHAnsi"/>
                <w:b/>
              </w:rPr>
              <w:tab/>
            </w:r>
            <w:r w:rsidR="008F400C">
              <w:rPr>
                <w:rFonts w:cstheme="minorHAnsi"/>
                <w:b/>
              </w:rPr>
              <w:tab/>
            </w:r>
            <w:r w:rsidR="008F400C">
              <w:rPr>
                <w:rFonts w:cstheme="minorHAnsi"/>
                <w:b/>
              </w:rPr>
              <w:tab/>
            </w:r>
            <w:r w:rsidR="008F4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F400C" w:rsidRPr="00C13EF6">
              <w:rPr>
                <w:rFonts w:cstheme="minorHAnsi"/>
                <w:b/>
              </w:rPr>
              <w:t xml:space="preserve"> </w:t>
            </w:r>
            <w:r w:rsidR="008F400C">
              <w:rPr>
                <w:rFonts w:cstheme="minorHAnsi"/>
                <w:b/>
              </w:rPr>
              <w:t xml:space="preserve">8: </w:t>
            </w:r>
            <w:r w:rsidR="008F400C" w:rsidRPr="00C13EF6">
              <w:rPr>
                <w:rFonts w:cstheme="minorHAnsi"/>
                <w:b/>
              </w:rPr>
              <w:t>Public Health and Medical</w:t>
            </w:r>
            <w:r w:rsidR="008F400C">
              <w:rPr>
                <w:rFonts w:cstheme="minorHAnsi"/>
                <w:b/>
              </w:rPr>
              <w:tab/>
            </w:r>
            <w:r w:rsidR="008F4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F400C" w:rsidRPr="00C13EF6">
              <w:rPr>
                <w:rFonts w:cstheme="minorHAnsi"/>
                <w:b/>
              </w:rPr>
              <w:t xml:space="preserve"> </w:t>
            </w:r>
            <w:r w:rsidR="008F400C">
              <w:rPr>
                <w:rFonts w:cstheme="minorHAnsi"/>
                <w:b/>
              </w:rPr>
              <w:t>15: Public Information</w:t>
            </w:r>
          </w:p>
          <w:p w14:paraId="753FDEC6" w14:textId="46D9A79C" w:rsidR="00170B63" w:rsidRPr="00C13EF6" w:rsidRDefault="00170B63" w:rsidP="00AB3E8F">
            <w:pPr>
              <w:ind w:left="225"/>
              <w:rPr>
                <w:rFonts w:cstheme="minorHAnsi"/>
                <w:b/>
              </w:rPr>
            </w:pP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0C0ED6">
              <w:rPr>
                <w:rFonts w:cstheme="minorHAnsi"/>
                <w:b/>
              </w:rPr>
              <w:t xml:space="preserve">2: </w:t>
            </w:r>
            <w:r w:rsidRPr="00C13EF6">
              <w:rPr>
                <w:rFonts w:cstheme="minorHAnsi"/>
                <w:b/>
              </w:rPr>
              <w:t>Communications</w:t>
            </w:r>
            <w:r w:rsidR="00FE7617" w:rsidRPr="00C13EF6">
              <w:rPr>
                <w:rFonts w:cstheme="minorHAnsi"/>
                <w:b/>
              </w:rPr>
              <w:tab/>
            </w:r>
            <w:r w:rsidR="00FE7617" w:rsidRPr="00C13EF6">
              <w:rPr>
                <w:rFonts w:cstheme="minorHAnsi"/>
                <w:b/>
              </w:rPr>
              <w:tab/>
            </w:r>
            <w:r w:rsidR="008F4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F400C" w:rsidRPr="00E0665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F400C" w:rsidRPr="00E06657">
              <w:rPr>
                <w:rFonts w:cstheme="minorHAnsi"/>
                <w:b/>
              </w:rPr>
              <w:t>9: Search and Rescue</w:t>
            </w:r>
            <w:r w:rsidR="008F400C">
              <w:rPr>
                <w:rFonts w:cstheme="minorHAnsi"/>
                <w:b/>
              </w:rPr>
              <w:tab/>
            </w:r>
            <w:r w:rsidR="008F400C">
              <w:rPr>
                <w:rFonts w:cstheme="minorHAnsi"/>
                <w:b/>
              </w:rPr>
              <w:tab/>
            </w:r>
            <w:r w:rsidR="008F4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F400C" w:rsidRPr="00C13EF6">
              <w:rPr>
                <w:rFonts w:cstheme="minorHAnsi"/>
                <w:b/>
              </w:rPr>
              <w:t xml:space="preserve"> </w:t>
            </w:r>
            <w:r w:rsidR="008F400C">
              <w:rPr>
                <w:rFonts w:cstheme="minorHAnsi"/>
                <w:b/>
              </w:rPr>
              <w:t>16: Animal Services</w:t>
            </w:r>
          </w:p>
          <w:p w14:paraId="55D410F0" w14:textId="310F46C0" w:rsidR="008F400C" w:rsidRDefault="00170B63" w:rsidP="00AB3E8F">
            <w:pPr>
              <w:ind w:left="225"/>
              <w:rPr>
                <w:rFonts w:cstheme="minorHAnsi"/>
                <w:b/>
              </w:rPr>
            </w:pP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0C0ED6">
              <w:rPr>
                <w:rFonts w:cstheme="minorHAnsi"/>
                <w:b/>
              </w:rPr>
              <w:t xml:space="preserve">3: </w:t>
            </w:r>
            <w:r w:rsidRPr="00C13EF6">
              <w:rPr>
                <w:rFonts w:cstheme="minorHAnsi"/>
                <w:b/>
              </w:rPr>
              <w:t>Construction and Engineering</w:t>
            </w:r>
            <w:r w:rsidR="003203D9" w:rsidRPr="00C13EF6">
              <w:rPr>
                <w:rFonts w:cstheme="minorHAnsi"/>
                <w:b/>
              </w:rPr>
              <w:tab/>
            </w:r>
            <w:r w:rsidR="008F4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F400C" w:rsidRPr="00E0665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F400C">
              <w:rPr>
                <w:rFonts w:cstheme="minorHAnsi"/>
                <w:b/>
              </w:rPr>
              <w:t>10</w:t>
            </w:r>
            <w:r w:rsidR="008F400C" w:rsidRPr="00E06657">
              <w:rPr>
                <w:rFonts w:cstheme="minorHAnsi"/>
                <w:b/>
              </w:rPr>
              <w:t xml:space="preserve">: </w:t>
            </w:r>
            <w:r w:rsidR="008F400C">
              <w:rPr>
                <w:rFonts w:cstheme="minorHAnsi"/>
                <w:b/>
              </w:rPr>
              <w:t>Hazardous Materials Response</w:t>
            </w:r>
            <w:r w:rsidR="008F400C">
              <w:rPr>
                <w:rFonts w:cstheme="minorHAnsi"/>
                <w:b/>
              </w:rPr>
              <w:tab/>
            </w:r>
            <w:r w:rsidR="008F4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F400C" w:rsidRPr="00C13EF6">
              <w:rPr>
                <w:rFonts w:cstheme="minorHAnsi"/>
                <w:b/>
              </w:rPr>
              <w:t xml:space="preserve"> </w:t>
            </w:r>
            <w:r w:rsidR="008F400C">
              <w:rPr>
                <w:rFonts w:cstheme="minorHAnsi"/>
                <w:b/>
              </w:rPr>
              <w:t>17: Volunteer Management</w:t>
            </w:r>
          </w:p>
          <w:p w14:paraId="60CCE4AB" w14:textId="26FFE045" w:rsidR="008F400C" w:rsidRPr="00C13EF6" w:rsidRDefault="000058D6" w:rsidP="00AB3E8F">
            <w:pPr>
              <w:ind w:left="225"/>
              <w:rPr>
                <w:rFonts w:cstheme="minorHAnsi"/>
                <w:b/>
              </w:rPr>
            </w:pP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8A4B13">
              <w:rPr>
                <w:rFonts w:cstheme="minorHAnsi"/>
                <w:b/>
              </w:rPr>
              <w:t xml:space="preserve">4: </w:t>
            </w:r>
            <w:r w:rsidRPr="00C13EF6">
              <w:rPr>
                <w:rFonts w:cstheme="minorHAnsi"/>
                <w:b/>
              </w:rPr>
              <w:t>Fire and Rescue</w:t>
            </w:r>
            <w:r w:rsidR="003203D9" w:rsidRPr="00C13EF6">
              <w:rPr>
                <w:rFonts w:cstheme="minorHAnsi"/>
                <w:b/>
              </w:rPr>
              <w:tab/>
            </w:r>
            <w:r w:rsidR="003203D9" w:rsidRPr="00C13EF6">
              <w:rPr>
                <w:rFonts w:cstheme="minorHAnsi"/>
                <w:b/>
              </w:rPr>
              <w:tab/>
            </w:r>
            <w:r w:rsidR="008F4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F400C" w:rsidRPr="00C13EF6">
              <w:rPr>
                <w:rFonts w:cstheme="minorHAnsi"/>
                <w:b/>
              </w:rPr>
              <w:t xml:space="preserve"> </w:t>
            </w:r>
            <w:r w:rsidR="008F400C">
              <w:rPr>
                <w:rFonts w:cstheme="minorHAnsi"/>
                <w:b/>
              </w:rPr>
              <w:t>11: Food and Agriculture</w:t>
            </w:r>
            <w:r w:rsidR="008F400C">
              <w:rPr>
                <w:rFonts w:cstheme="minorHAnsi"/>
                <w:b/>
              </w:rPr>
              <w:tab/>
            </w:r>
            <w:r w:rsidR="008F400C">
              <w:rPr>
                <w:rFonts w:cstheme="minorHAnsi"/>
                <w:b/>
              </w:rPr>
              <w:tab/>
            </w:r>
            <w:r w:rsidR="008F4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F400C" w:rsidRPr="00C13EF6">
              <w:rPr>
                <w:rFonts w:cstheme="minorHAnsi"/>
                <w:b/>
              </w:rPr>
              <w:t xml:space="preserve"> </w:t>
            </w:r>
            <w:r w:rsidR="008F400C">
              <w:rPr>
                <w:rFonts w:cstheme="minorHAnsi"/>
                <w:b/>
              </w:rPr>
              <w:t>18: Cyber Security</w:t>
            </w:r>
          </w:p>
          <w:p w14:paraId="72EF3E16" w14:textId="2506F52D" w:rsidR="008F400C" w:rsidRDefault="000058D6" w:rsidP="00AB3E8F">
            <w:pPr>
              <w:ind w:left="225"/>
              <w:rPr>
                <w:rFonts w:cstheme="minorHAnsi"/>
                <w:b/>
              </w:rPr>
            </w:pP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8A4B13">
              <w:rPr>
                <w:rFonts w:cstheme="minorHAnsi"/>
                <w:b/>
              </w:rPr>
              <w:t xml:space="preserve">5: </w:t>
            </w:r>
            <w:r w:rsidRPr="00C13EF6">
              <w:rPr>
                <w:rFonts w:cstheme="minorHAnsi"/>
                <w:b/>
              </w:rPr>
              <w:t>Management</w:t>
            </w:r>
            <w:r w:rsidR="003203D9" w:rsidRPr="00C13EF6">
              <w:rPr>
                <w:rFonts w:cstheme="minorHAnsi"/>
                <w:b/>
              </w:rPr>
              <w:tab/>
            </w:r>
            <w:r w:rsidR="003203D9" w:rsidRPr="00C13EF6">
              <w:rPr>
                <w:rFonts w:cstheme="minorHAnsi"/>
                <w:b/>
              </w:rPr>
              <w:tab/>
            </w:r>
            <w:r w:rsidR="008F400C">
              <w:rPr>
                <w:rFonts w:cstheme="minorHAnsi"/>
                <w:b/>
              </w:rPr>
              <w:tab/>
            </w:r>
            <w:r w:rsidR="008F4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F400C" w:rsidRPr="00C13EF6">
              <w:rPr>
                <w:rFonts w:cstheme="minorHAnsi"/>
                <w:b/>
              </w:rPr>
              <w:t xml:space="preserve"> </w:t>
            </w:r>
            <w:r w:rsidR="008F400C">
              <w:rPr>
                <w:rFonts w:cstheme="minorHAnsi"/>
                <w:b/>
              </w:rPr>
              <w:t>12: Utilities</w:t>
            </w:r>
            <w:r w:rsidR="008F400C">
              <w:rPr>
                <w:rFonts w:cstheme="minorHAnsi"/>
                <w:b/>
              </w:rPr>
              <w:tab/>
            </w:r>
            <w:r w:rsidR="008F400C">
              <w:rPr>
                <w:rFonts w:cstheme="minorHAnsi"/>
                <w:b/>
              </w:rPr>
              <w:tab/>
            </w:r>
            <w:r w:rsidR="008F400C">
              <w:rPr>
                <w:rFonts w:cstheme="minorHAnsi"/>
                <w:b/>
              </w:rPr>
              <w:tab/>
            </w:r>
            <w:r w:rsidR="008F400C">
              <w:rPr>
                <w:rFonts w:cstheme="minorHAnsi"/>
                <w:b/>
              </w:rPr>
              <w:tab/>
            </w:r>
            <w:r w:rsidR="008F4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F400C" w:rsidRPr="00C13EF6">
              <w:rPr>
                <w:rFonts w:cstheme="minorHAnsi"/>
                <w:b/>
              </w:rPr>
              <w:t xml:space="preserve"> </w:t>
            </w:r>
            <w:r w:rsidR="008F400C">
              <w:rPr>
                <w:rFonts w:cstheme="minorHAnsi"/>
                <w:b/>
              </w:rPr>
              <w:t>19: Donations Management</w:t>
            </w:r>
          </w:p>
          <w:p w14:paraId="097FD74C" w14:textId="414B6D51" w:rsidR="008F400C" w:rsidRDefault="000058D6" w:rsidP="00AB3E8F">
            <w:pPr>
              <w:ind w:left="225"/>
              <w:rPr>
                <w:rFonts w:cstheme="minorHAnsi"/>
                <w:b/>
              </w:rPr>
            </w:pP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8A4B13">
              <w:rPr>
                <w:rFonts w:cstheme="minorHAnsi"/>
                <w:b/>
              </w:rPr>
              <w:t>6:</w:t>
            </w:r>
            <w:r w:rsidRPr="00C13EF6">
              <w:rPr>
                <w:rFonts w:cstheme="minorHAnsi"/>
                <w:b/>
              </w:rPr>
              <w:t xml:space="preserve"> Care and Shelter</w:t>
            </w:r>
            <w:r w:rsidR="008F400C">
              <w:rPr>
                <w:rFonts w:cstheme="minorHAnsi"/>
                <w:b/>
              </w:rPr>
              <w:tab/>
            </w:r>
            <w:r w:rsidR="008F400C">
              <w:rPr>
                <w:rFonts w:cstheme="minorHAnsi"/>
                <w:b/>
              </w:rPr>
              <w:tab/>
            </w:r>
            <w:r w:rsidR="008F4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F400C" w:rsidRPr="00C13EF6">
              <w:rPr>
                <w:rFonts w:cstheme="minorHAnsi"/>
                <w:b/>
              </w:rPr>
              <w:t xml:space="preserve"> </w:t>
            </w:r>
            <w:r w:rsidR="008F400C">
              <w:rPr>
                <w:rFonts w:cstheme="minorHAnsi"/>
                <w:b/>
              </w:rPr>
              <w:t xml:space="preserve">13: </w:t>
            </w:r>
            <w:r w:rsidR="008F400C" w:rsidRPr="00C13EF6">
              <w:rPr>
                <w:rFonts w:cstheme="minorHAnsi"/>
                <w:b/>
              </w:rPr>
              <w:t>Law Enforcement</w:t>
            </w:r>
            <w:r w:rsidR="008F400C">
              <w:rPr>
                <w:rFonts w:cstheme="minorHAnsi"/>
                <w:b/>
              </w:rPr>
              <w:tab/>
            </w:r>
            <w:r w:rsidR="008F400C">
              <w:rPr>
                <w:rFonts w:cstheme="minorHAnsi"/>
                <w:b/>
              </w:rPr>
              <w:tab/>
            </w:r>
            <w:r w:rsidR="008F400C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F400C" w:rsidRPr="00C13EF6">
              <w:rPr>
                <w:rFonts w:cstheme="minorHAnsi"/>
                <w:b/>
              </w:rPr>
              <w:t xml:space="preserve"> </w:t>
            </w:r>
            <w:r w:rsidR="008F400C">
              <w:rPr>
                <w:rFonts w:cstheme="minorHAnsi"/>
                <w:b/>
              </w:rPr>
              <w:t xml:space="preserve">20: Continuity of </w:t>
            </w:r>
          </w:p>
          <w:p w14:paraId="0792314D" w14:textId="2540DE38" w:rsidR="00E6334F" w:rsidRPr="00C13EF6" w:rsidRDefault="008F400C" w:rsidP="00AB3E8F">
            <w:pPr>
              <w:ind w:left="225"/>
              <w:rPr>
                <w:rFonts w:cstheme="minorHAnsi"/>
                <w:b/>
              </w:rPr>
            </w:pP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rFonts w:cstheme="minorHAnsi"/>
                <w:b/>
              </w:rPr>
              <w:t xml:space="preserve"> 7: Resources</w:t>
            </w:r>
            <w:r w:rsidR="00C13EF6" w:rsidRPr="00C13EF6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14: Recovery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 w:rsidR="00AB3E8F">
              <w:rPr>
                <w:rFonts w:cstheme="minorHAnsi"/>
                <w:b/>
              </w:rPr>
              <w:t xml:space="preserve">      </w:t>
            </w:r>
            <w:r>
              <w:rPr>
                <w:rFonts w:cstheme="minorHAnsi"/>
                <w:b/>
              </w:rPr>
              <w:t>Operations/Government</w:t>
            </w:r>
            <w:r w:rsidR="009E04D5">
              <w:rPr>
                <w:rFonts w:cstheme="minorHAnsi"/>
                <w:b/>
              </w:rPr>
              <w:tab/>
            </w:r>
          </w:p>
          <w:p w14:paraId="2F8BED0C" w14:textId="5AF55B77" w:rsidR="0050601B" w:rsidRPr="00CA0ECA" w:rsidRDefault="0050601B" w:rsidP="008F400C">
            <w:pPr>
              <w:rPr>
                <w:b/>
              </w:rPr>
            </w:pPr>
          </w:p>
        </w:tc>
      </w:tr>
      <w:tr w:rsidR="004E3F0B" w14:paraId="62FC8CB1" w14:textId="77777777" w:rsidTr="00FA1429">
        <w:trPr>
          <w:trHeight w:val="350"/>
        </w:trPr>
        <w:tc>
          <w:tcPr>
            <w:tcW w:w="10620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3A4A3E" w14:textId="7B5A99E2" w:rsidR="004E3F0B" w:rsidRDefault="00DA0D09" w:rsidP="00460D2C">
            <w:pPr>
              <w:rPr>
                <w:b/>
                <w:u w:val="single"/>
              </w:rPr>
            </w:pPr>
            <w:r>
              <w:rPr>
                <w:b/>
              </w:rPr>
              <w:t xml:space="preserve">35. </w:t>
            </w:r>
            <w:r w:rsidR="004E3F0B" w:rsidRPr="004E3F0B">
              <w:rPr>
                <w:b/>
                <w:u w:val="single"/>
              </w:rPr>
              <w:t>Details:</w:t>
            </w:r>
          </w:p>
          <w:p w14:paraId="0EE7A8E2" w14:textId="77777777" w:rsidR="004E3F0B" w:rsidRDefault="004E3F0B" w:rsidP="00460D2C">
            <w:pPr>
              <w:rPr>
                <w:b/>
                <w:u w:val="single"/>
              </w:rPr>
            </w:pPr>
          </w:p>
          <w:p w14:paraId="42AF87E1" w14:textId="018BD05E" w:rsidR="004E3F0B" w:rsidRPr="004E3F0B" w:rsidRDefault="004E3F0B" w:rsidP="00460D2C">
            <w:pPr>
              <w:rPr>
                <w:b/>
                <w:u w:val="single"/>
              </w:rPr>
            </w:pPr>
          </w:p>
        </w:tc>
      </w:tr>
      <w:tr w:rsidR="00465E67" w14:paraId="37E18EF3" w14:textId="77777777" w:rsidTr="00DA0D09">
        <w:trPr>
          <w:trHeight w:val="377"/>
        </w:trPr>
        <w:tc>
          <w:tcPr>
            <w:tcW w:w="10620" w:type="dxa"/>
            <w:gridSpan w:val="7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6FAC1654" w14:textId="3CA3A8EA" w:rsidR="00465E67" w:rsidRPr="002F5867" w:rsidRDefault="004E3F0B" w:rsidP="009E4B71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Information</w:t>
            </w:r>
            <w:r w:rsidR="009E4B71">
              <w:rPr>
                <w:b/>
                <w:sz w:val="28"/>
                <w:szCs w:val="28"/>
              </w:rPr>
              <w:tab/>
            </w:r>
          </w:p>
        </w:tc>
      </w:tr>
      <w:tr w:rsidR="00F42969" w14:paraId="55F9524A" w14:textId="77777777" w:rsidTr="00FA1429">
        <w:trPr>
          <w:trHeight w:val="341"/>
        </w:trPr>
        <w:tc>
          <w:tcPr>
            <w:tcW w:w="5310" w:type="dxa"/>
            <w:gridSpan w:val="4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8680D96" w14:textId="4525EB57" w:rsidR="00F42969" w:rsidRPr="00D26AFC" w:rsidRDefault="00DA0D09" w:rsidP="00394D4A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41. </w:t>
            </w:r>
            <w:r w:rsidR="00F42969" w:rsidRPr="00D26AFC">
              <w:rPr>
                <w:b/>
              </w:rPr>
              <w:t>Point of Contact Name:</w:t>
            </w:r>
          </w:p>
        </w:tc>
        <w:tc>
          <w:tcPr>
            <w:tcW w:w="5310" w:type="dxa"/>
            <w:gridSpan w:val="3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D8C99E9" w14:textId="6DED7A5F" w:rsidR="00F42969" w:rsidRPr="00D26AFC" w:rsidRDefault="00DA0D09" w:rsidP="00394D4A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4</w:t>
            </w:r>
            <w:r w:rsidR="00CF772C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F42969" w:rsidRPr="00D26AFC">
              <w:rPr>
                <w:b/>
              </w:rPr>
              <w:t>Contact Phone Number</w:t>
            </w:r>
            <w:r w:rsidR="00F42969">
              <w:rPr>
                <w:b/>
              </w:rPr>
              <w:t>:</w:t>
            </w:r>
          </w:p>
        </w:tc>
      </w:tr>
      <w:tr w:rsidR="00677773" w14:paraId="15B2574C" w14:textId="77777777" w:rsidTr="00FA1429">
        <w:trPr>
          <w:trHeight w:val="350"/>
        </w:trPr>
        <w:tc>
          <w:tcPr>
            <w:tcW w:w="10620" w:type="dxa"/>
            <w:gridSpan w:val="7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08ABC5" w14:textId="25F7C59D" w:rsidR="00677773" w:rsidRPr="00D26AFC" w:rsidRDefault="00DA0D09" w:rsidP="00D26AFC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>4</w:t>
            </w:r>
            <w:r w:rsidR="00CF772C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D26AFC" w:rsidRPr="00D26AFC">
              <w:rPr>
                <w:b/>
              </w:rPr>
              <w:t xml:space="preserve">Contact </w:t>
            </w:r>
            <w:r w:rsidR="00D26AFC">
              <w:rPr>
                <w:b/>
              </w:rPr>
              <w:t>Email:</w:t>
            </w:r>
          </w:p>
        </w:tc>
      </w:tr>
      <w:tr w:rsidR="00465E67" w14:paraId="54E7F895" w14:textId="77777777" w:rsidTr="00EF4152">
        <w:trPr>
          <w:trHeight w:val="260"/>
        </w:trPr>
        <w:tc>
          <w:tcPr>
            <w:tcW w:w="10620" w:type="dxa"/>
            <w:gridSpan w:val="7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60A27ED1" w14:textId="10269A8A" w:rsidR="00465E67" w:rsidRPr="002F5867" w:rsidRDefault="00C85780" w:rsidP="009E4B71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 Expiration</w:t>
            </w:r>
            <w:r w:rsidR="009E4B71">
              <w:rPr>
                <w:b/>
                <w:sz w:val="28"/>
                <w:szCs w:val="28"/>
              </w:rPr>
              <w:tab/>
            </w:r>
          </w:p>
        </w:tc>
      </w:tr>
      <w:tr w:rsidR="00F2403D" w14:paraId="544296E1" w14:textId="77777777" w:rsidTr="00CA5BF0">
        <w:tc>
          <w:tcPr>
            <w:tcW w:w="5310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199E659" w14:textId="1502A238" w:rsidR="00F2403D" w:rsidRPr="00465E67" w:rsidRDefault="00EF4152" w:rsidP="00394D4A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51. </w:t>
            </w:r>
            <w:r w:rsidR="00F2403D">
              <w:rPr>
                <w:b/>
                <w:u w:val="single"/>
              </w:rPr>
              <w:t xml:space="preserve">Do you want this event to </w:t>
            </w:r>
            <w:proofErr w:type="gramStart"/>
            <w:r w:rsidR="00F2403D">
              <w:rPr>
                <w:b/>
                <w:u w:val="single"/>
              </w:rPr>
              <w:t>expire?</w:t>
            </w:r>
            <w:r w:rsidR="00F2403D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   </w:t>
            </w:r>
            <w:r w:rsidR="00F2403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F2403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2403D">
              <w:rPr>
                <w:b/>
              </w:rPr>
              <w:t xml:space="preserve">Yes </w:t>
            </w:r>
            <w:r>
              <w:rPr>
                <w:b/>
              </w:rPr>
              <w:t xml:space="preserve"> </w:t>
            </w:r>
            <w:r w:rsidR="00F2403D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F2403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2403D">
              <w:rPr>
                <w:b/>
              </w:rPr>
              <w:t>No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B2B7D1" w14:textId="6511F6F2" w:rsidR="00F2403D" w:rsidRPr="00465E67" w:rsidRDefault="00EF4152" w:rsidP="00394D4A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52. </w:t>
            </w:r>
            <w:r w:rsidR="00F2403D">
              <w:rPr>
                <w:b/>
              </w:rPr>
              <w:t>Date to Expire:</w:t>
            </w:r>
          </w:p>
        </w:tc>
      </w:tr>
    </w:tbl>
    <w:p w14:paraId="6BB18CCB" w14:textId="77777777" w:rsidR="00E17509" w:rsidRPr="00F2403D" w:rsidRDefault="00E17509" w:rsidP="00E17509">
      <w:pPr>
        <w:spacing w:after="0"/>
        <w:rPr>
          <w:sz w:val="12"/>
          <w:szCs w:val="12"/>
        </w:rPr>
      </w:pP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5"/>
        <w:gridCol w:w="2635"/>
        <w:gridCol w:w="2315"/>
        <w:gridCol w:w="115"/>
        <w:gridCol w:w="1890"/>
        <w:gridCol w:w="2880"/>
      </w:tblGrid>
      <w:tr w:rsidR="00E17509" w:rsidRPr="00D02E0C" w14:paraId="01AA91E4" w14:textId="77777777" w:rsidTr="0070608C">
        <w:trPr>
          <w:trHeight w:val="143"/>
        </w:trPr>
        <w:tc>
          <w:tcPr>
            <w:tcW w:w="10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341A8" w14:textId="77777777" w:rsidR="00E17509" w:rsidRPr="00D02E0C" w:rsidRDefault="00E17509" w:rsidP="00E8392A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>Radio Operator Only:</w:t>
            </w:r>
          </w:p>
        </w:tc>
      </w:tr>
      <w:tr w:rsidR="00E17509" w:rsidRPr="00ED3625" w14:paraId="449B047C" w14:textId="77777777" w:rsidTr="0070608C">
        <w:trPr>
          <w:trHeight w:val="368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B92BA" w14:textId="77777777" w:rsidR="00E17509" w:rsidRPr="009D1EC7" w:rsidRDefault="00E17509" w:rsidP="00E8392A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89435" w14:textId="77777777" w:rsidR="00E17509" w:rsidRPr="00ED3625" w:rsidRDefault="00E17509" w:rsidP="00E8392A">
            <w:pPr>
              <w:rPr>
                <w:b/>
              </w:rPr>
            </w:pPr>
            <w:proofErr w:type="spellStart"/>
            <w:r w:rsidRPr="00ED3625">
              <w:rPr>
                <w:b/>
              </w:rPr>
              <w:t>Rcvd</w:t>
            </w:r>
            <w:proofErr w:type="spellEnd"/>
            <w:r w:rsidRPr="00ED3625">
              <w:rPr>
                <w:b/>
              </w:rPr>
              <w:t>:</w:t>
            </w:r>
          </w:p>
        </w:tc>
        <w:tc>
          <w:tcPr>
            <w:tcW w:w="48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CA8D4A" w14:textId="77777777" w:rsidR="00E17509" w:rsidRPr="00ED3625" w:rsidRDefault="00E17509" w:rsidP="00E8392A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E17509" w:rsidRPr="00D02E0C" w14:paraId="19DB8CC7" w14:textId="77777777" w:rsidTr="00E65FA3">
        <w:trPr>
          <w:trHeight w:val="368"/>
        </w:trPr>
        <w:tc>
          <w:tcPr>
            <w:tcW w:w="3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D028" w14:textId="77777777" w:rsidR="00E17509" w:rsidRPr="00D02E0C" w:rsidRDefault="00E17509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Name: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077" w14:textId="77777777" w:rsidR="00E17509" w:rsidRPr="00D02E0C" w:rsidRDefault="00E17509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Call Sign: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DF71" w14:textId="77777777" w:rsidR="00E17509" w:rsidRPr="00D02E0C" w:rsidRDefault="00E17509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Date: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AF58" w14:textId="77777777" w:rsidR="00E17509" w:rsidRPr="00D02E0C" w:rsidRDefault="00E17509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Time</w:t>
            </w:r>
            <w:r w:rsidRPr="00F6577A">
              <w:t xml:space="preserve"> </w:t>
            </w:r>
            <w:r w:rsidRPr="00785714">
              <w:rPr>
                <w:sz w:val="20"/>
                <w:szCs w:val="20"/>
              </w:rPr>
              <w:t>(24hr)</w:t>
            </w:r>
            <w:r w:rsidRPr="009D1EC7">
              <w:rPr>
                <w:b/>
              </w:rPr>
              <w:t>:</w:t>
            </w:r>
          </w:p>
        </w:tc>
      </w:tr>
    </w:tbl>
    <w:p w14:paraId="43F4A07F" w14:textId="1D5AEA5E" w:rsidR="00E65FA3" w:rsidRDefault="00E65FA3" w:rsidP="000331A5">
      <w:r>
        <w:t>SCCo ARES/RACES</w:t>
      </w:r>
    </w:p>
    <w:p w14:paraId="64E2E028" w14:textId="60695527" w:rsidR="00FE569D" w:rsidRPr="0074081A" w:rsidRDefault="00F63878" w:rsidP="000331A5">
      <w:pPr>
        <w:rPr>
          <w:b/>
          <w:sz w:val="20"/>
          <w:szCs w:val="20"/>
        </w:rPr>
      </w:pPr>
      <w:r w:rsidRPr="00E65FA3">
        <w:br w:type="page"/>
      </w:r>
      <w:r w:rsidR="00FE569D" w:rsidRPr="0074081A">
        <w:rPr>
          <w:b/>
          <w:sz w:val="20"/>
          <w:szCs w:val="20"/>
        </w:rPr>
        <w:lastRenderedPageBreak/>
        <w:t xml:space="preserve">Instructions: </w:t>
      </w:r>
      <w:r w:rsidR="00551FF4" w:rsidRPr="0074081A">
        <w:rPr>
          <w:b/>
          <w:sz w:val="20"/>
          <w:szCs w:val="20"/>
        </w:rPr>
        <w:t>Notable Report</w:t>
      </w:r>
    </w:p>
    <w:p w14:paraId="6EBE531E" w14:textId="7AB052CE" w:rsidR="00FE569D" w:rsidRPr="0074081A" w:rsidRDefault="00FE569D" w:rsidP="000331A5">
      <w:pPr>
        <w:rPr>
          <w:sz w:val="20"/>
          <w:szCs w:val="20"/>
        </w:rPr>
      </w:pPr>
      <w:r w:rsidRPr="0074081A">
        <w:rPr>
          <w:b/>
          <w:sz w:val="20"/>
          <w:szCs w:val="20"/>
        </w:rPr>
        <w:t>Purpose:</w:t>
      </w:r>
      <w:r w:rsidRPr="0074081A">
        <w:rPr>
          <w:sz w:val="20"/>
          <w:szCs w:val="20"/>
        </w:rPr>
        <w:t xml:space="preserve"> This </w:t>
      </w:r>
      <w:r w:rsidR="00551FF4" w:rsidRPr="0074081A">
        <w:rPr>
          <w:sz w:val="20"/>
          <w:szCs w:val="20"/>
        </w:rPr>
        <w:t xml:space="preserve">Notable Report form is meant to be used to communicate issues that </w:t>
      </w:r>
      <w:r w:rsidR="001353A6" w:rsidRPr="0074081A">
        <w:rPr>
          <w:sz w:val="20"/>
          <w:szCs w:val="20"/>
        </w:rPr>
        <w:t xml:space="preserve">are observed in the community. There are </w:t>
      </w:r>
      <w:r w:rsidR="00280559" w:rsidRPr="0074081A">
        <w:rPr>
          <w:sz w:val="20"/>
          <w:szCs w:val="20"/>
        </w:rPr>
        <w:t>specialty</w:t>
      </w:r>
      <w:r w:rsidR="001353A6" w:rsidRPr="0074081A">
        <w:rPr>
          <w:sz w:val="20"/>
          <w:szCs w:val="20"/>
        </w:rPr>
        <w:t xml:space="preserve"> forms for shelters, road closures, </w:t>
      </w:r>
      <w:r w:rsidR="00280559" w:rsidRPr="0074081A">
        <w:rPr>
          <w:sz w:val="20"/>
          <w:szCs w:val="20"/>
        </w:rPr>
        <w:t>damage assessments, etc.  These Notable Reports are meant for everything else</w:t>
      </w:r>
      <w:r w:rsidR="00AF35F7" w:rsidRPr="0074081A">
        <w:rPr>
          <w:sz w:val="20"/>
          <w:szCs w:val="20"/>
        </w:rPr>
        <w:t xml:space="preserve"> that cannot be categorized</w:t>
      </w:r>
      <w:r w:rsidR="00280559" w:rsidRPr="0074081A">
        <w:rPr>
          <w:sz w:val="20"/>
          <w:szCs w:val="20"/>
        </w:rPr>
        <w:t xml:space="preserve"> (for instance: </w:t>
      </w:r>
      <w:r w:rsidR="006A386B" w:rsidRPr="0074081A">
        <w:rPr>
          <w:sz w:val="20"/>
          <w:szCs w:val="20"/>
        </w:rPr>
        <w:t>tree down</w:t>
      </w:r>
      <w:r w:rsidR="00035057" w:rsidRPr="0074081A">
        <w:rPr>
          <w:sz w:val="20"/>
          <w:szCs w:val="20"/>
        </w:rPr>
        <w:t xml:space="preserve">, </w:t>
      </w:r>
      <w:r w:rsidR="006A386B" w:rsidRPr="0074081A">
        <w:rPr>
          <w:sz w:val="20"/>
          <w:szCs w:val="20"/>
        </w:rPr>
        <w:t>fire hydrant broken</w:t>
      </w:r>
      <w:r w:rsidR="00035057" w:rsidRPr="0074081A">
        <w:rPr>
          <w:sz w:val="20"/>
          <w:szCs w:val="20"/>
        </w:rPr>
        <w:t>, location of an incident command post</w:t>
      </w:r>
      <w:r w:rsidR="00EB3527" w:rsidRPr="0074081A">
        <w:rPr>
          <w:sz w:val="20"/>
          <w:szCs w:val="20"/>
        </w:rPr>
        <w:t>, …</w:t>
      </w:r>
      <w:r w:rsidR="00AF35F7" w:rsidRPr="0074081A">
        <w:rPr>
          <w:sz w:val="20"/>
          <w:szCs w:val="20"/>
        </w:rPr>
        <w:t>).</w:t>
      </w:r>
    </w:p>
    <w:p w14:paraId="2823CDE3" w14:textId="78D3ABDA" w:rsidR="00D74739" w:rsidRPr="0074081A" w:rsidRDefault="00D74739" w:rsidP="000331A5">
      <w:pPr>
        <w:rPr>
          <w:b/>
          <w:bCs/>
          <w:sz w:val="20"/>
          <w:szCs w:val="20"/>
        </w:rPr>
      </w:pPr>
      <w:r w:rsidRPr="0074081A">
        <w:rPr>
          <w:b/>
          <w:bCs/>
          <w:sz w:val="20"/>
          <w:szCs w:val="20"/>
        </w:rPr>
        <w:t xml:space="preserve">Note: No </w:t>
      </w:r>
      <w:r w:rsidR="00EF2D51" w:rsidRPr="0074081A">
        <w:rPr>
          <w:b/>
          <w:bCs/>
          <w:sz w:val="20"/>
          <w:szCs w:val="20"/>
        </w:rPr>
        <w:t>emergency services will be dispatched</w:t>
      </w:r>
      <w:r w:rsidR="002F2E26" w:rsidRPr="0074081A">
        <w:rPr>
          <w:b/>
          <w:bCs/>
          <w:sz w:val="20"/>
          <w:szCs w:val="20"/>
        </w:rPr>
        <w:t xml:space="preserve"> based on</w:t>
      </w:r>
      <w:r w:rsidR="00EF2D51" w:rsidRPr="0074081A">
        <w:rPr>
          <w:b/>
          <w:bCs/>
          <w:sz w:val="20"/>
          <w:szCs w:val="20"/>
        </w:rPr>
        <w:t xml:space="preserve"> this report.  This</w:t>
      </w:r>
      <w:r w:rsidR="00B87E9C" w:rsidRPr="0074081A">
        <w:rPr>
          <w:b/>
          <w:bCs/>
          <w:sz w:val="20"/>
          <w:szCs w:val="20"/>
        </w:rPr>
        <w:t xml:space="preserve"> report is to communicate </w:t>
      </w:r>
      <w:r w:rsidR="00EF2D51" w:rsidRPr="0074081A">
        <w:rPr>
          <w:b/>
          <w:bCs/>
          <w:sz w:val="20"/>
          <w:szCs w:val="20"/>
        </w:rPr>
        <w:t xml:space="preserve">Situational Awareness only.  If </w:t>
      </w:r>
      <w:r w:rsidR="00B563AC" w:rsidRPr="0074081A">
        <w:rPr>
          <w:b/>
          <w:bCs/>
          <w:sz w:val="20"/>
          <w:szCs w:val="20"/>
        </w:rPr>
        <w:t>emergency services are required, please follow your procedures for requesting these services (911</w:t>
      </w:r>
      <w:r w:rsidR="00427C7D" w:rsidRPr="0074081A">
        <w:rPr>
          <w:b/>
          <w:bCs/>
          <w:sz w:val="20"/>
          <w:szCs w:val="20"/>
        </w:rPr>
        <w:t xml:space="preserve"> or such)</w:t>
      </w:r>
      <w:r w:rsidR="002F2E26" w:rsidRPr="0074081A">
        <w:rPr>
          <w:b/>
          <w:bCs/>
          <w:sz w:val="20"/>
          <w:szCs w:val="20"/>
        </w:rPr>
        <w:t xml:space="preserve"> </w:t>
      </w:r>
    </w:p>
    <w:p w14:paraId="1D87F579" w14:textId="77777777" w:rsidR="00ED150F" w:rsidRPr="0074081A" w:rsidRDefault="00ED150F" w:rsidP="00BE6E00">
      <w:pPr>
        <w:spacing w:after="0"/>
        <w:rPr>
          <w:b/>
          <w:sz w:val="20"/>
          <w:szCs w:val="20"/>
        </w:rPr>
      </w:pPr>
      <w:r w:rsidRPr="0074081A">
        <w:rPr>
          <w:b/>
          <w:sz w:val="20"/>
          <w:szCs w:val="20"/>
        </w:rPr>
        <w:t>Instructions for Jurisdictions:</w:t>
      </w: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2250"/>
        <w:gridCol w:w="8910"/>
      </w:tblGrid>
      <w:tr w:rsidR="00ED150F" w:rsidRPr="00094632" w14:paraId="598F53A2" w14:textId="77777777" w:rsidTr="00EA759F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E0F010" w14:textId="77777777" w:rsidR="00ED150F" w:rsidRPr="00094632" w:rsidRDefault="00ED150F" w:rsidP="00965361">
            <w:pPr>
              <w:spacing w:after="160" w:line="259" w:lineRule="auto"/>
              <w:rPr>
                <w:b/>
              </w:rPr>
            </w:pPr>
            <w:r w:rsidRPr="00094632">
              <w:rPr>
                <w:b/>
              </w:rPr>
              <w:t>Field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645C4" w14:textId="77777777" w:rsidR="00ED150F" w:rsidRPr="00094632" w:rsidRDefault="00ED150F" w:rsidP="00965361">
            <w:pPr>
              <w:spacing w:after="160" w:line="259" w:lineRule="auto"/>
              <w:rPr>
                <w:b/>
              </w:rPr>
            </w:pPr>
            <w:r w:rsidRPr="00094632">
              <w:rPr>
                <w:b/>
              </w:rPr>
              <w:t>Instructions</w:t>
            </w:r>
          </w:p>
        </w:tc>
      </w:tr>
      <w:tr w:rsidR="00ED150F" w:rsidRPr="00FE569D" w14:paraId="390B5FC5" w14:textId="77777777" w:rsidTr="00EA759F">
        <w:trPr>
          <w:trHeight w:val="359"/>
        </w:trPr>
        <w:tc>
          <w:tcPr>
            <w:tcW w:w="2250" w:type="dxa"/>
          </w:tcPr>
          <w:p w14:paraId="6A88491D" w14:textId="77777777" w:rsidR="00ED150F" w:rsidRDefault="00ED150F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910" w:type="dxa"/>
          </w:tcPr>
          <w:p w14:paraId="0969C085" w14:textId="77777777" w:rsidR="00ED150F" w:rsidRPr="00FE569D" w:rsidRDefault="00ED150F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date created.</w:t>
            </w:r>
          </w:p>
        </w:tc>
      </w:tr>
      <w:tr w:rsidR="00ED150F" w:rsidRPr="00FE569D" w14:paraId="1D114718" w14:textId="77777777" w:rsidTr="00EA759F">
        <w:trPr>
          <w:trHeight w:val="359"/>
        </w:trPr>
        <w:tc>
          <w:tcPr>
            <w:tcW w:w="2250" w:type="dxa"/>
          </w:tcPr>
          <w:p w14:paraId="0465DDEA" w14:textId="77777777" w:rsidR="00ED150F" w:rsidRDefault="00ED150F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910" w:type="dxa"/>
          </w:tcPr>
          <w:p w14:paraId="52FF0936" w14:textId="77777777" w:rsidR="00ED150F" w:rsidRPr="00FE569D" w:rsidRDefault="00ED150F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time created.  Use 24-hour time.</w:t>
            </w:r>
          </w:p>
        </w:tc>
      </w:tr>
      <w:tr w:rsidR="00ED150F" w:rsidRPr="00FE569D" w14:paraId="14AB40E7" w14:textId="77777777" w:rsidTr="00EA759F">
        <w:trPr>
          <w:trHeight w:val="485"/>
        </w:trPr>
        <w:tc>
          <w:tcPr>
            <w:tcW w:w="2250" w:type="dxa"/>
          </w:tcPr>
          <w:p w14:paraId="3AE11B77" w14:textId="77777777" w:rsidR="00ED150F" w:rsidRDefault="00ED150F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Handling</w:t>
            </w:r>
          </w:p>
        </w:tc>
        <w:tc>
          <w:tcPr>
            <w:tcW w:w="8910" w:type="dxa"/>
          </w:tcPr>
          <w:p w14:paraId="68E78376" w14:textId="77777777" w:rsidR="00ED150F" w:rsidRPr="00FE569D" w:rsidRDefault="00ED150F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Select one. Messages are sent in priority order and as soon as possible.  Indicated times are approximate maximum wait times if radio net is busy.</w:t>
            </w:r>
          </w:p>
        </w:tc>
      </w:tr>
      <w:tr w:rsidR="00ED150F" w:rsidRPr="00FE569D" w14:paraId="41880BF6" w14:textId="77777777" w:rsidTr="00EA759F">
        <w:trPr>
          <w:trHeight w:val="341"/>
        </w:trPr>
        <w:tc>
          <w:tcPr>
            <w:tcW w:w="2250" w:type="dxa"/>
          </w:tcPr>
          <w:p w14:paraId="08E59B23" w14:textId="77777777" w:rsidR="00ED150F" w:rsidRDefault="00ED150F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8910" w:type="dxa"/>
          </w:tcPr>
          <w:p w14:paraId="6B7D508C" w14:textId="77777777" w:rsidR="00ED150F" w:rsidRPr="00FE569D" w:rsidRDefault="00ED150F" w:rsidP="00965361">
            <w:pPr>
              <w:rPr>
                <w:u w:val="single"/>
              </w:rPr>
            </w:pPr>
            <w:r>
              <w:t>If needed, radio operator can suggest most appropriate TO position and location.</w:t>
            </w:r>
          </w:p>
        </w:tc>
      </w:tr>
      <w:tr w:rsidR="00ED150F" w:rsidRPr="00FE569D" w14:paraId="5A841F3C" w14:textId="77777777" w:rsidTr="00EA759F">
        <w:trPr>
          <w:trHeight w:val="350"/>
        </w:trPr>
        <w:tc>
          <w:tcPr>
            <w:tcW w:w="2250" w:type="dxa"/>
          </w:tcPr>
          <w:p w14:paraId="1B3FB503" w14:textId="77777777" w:rsidR="00ED150F" w:rsidRDefault="00ED150F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ICS Position</w:t>
            </w:r>
          </w:p>
        </w:tc>
        <w:tc>
          <w:tcPr>
            <w:tcW w:w="8910" w:type="dxa"/>
          </w:tcPr>
          <w:p w14:paraId="760FE2FE" w14:textId="77777777" w:rsidR="00ED150F" w:rsidRPr="00FE569D" w:rsidRDefault="00ED150F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ICS position name.  </w:t>
            </w:r>
          </w:p>
        </w:tc>
      </w:tr>
      <w:tr w:rsidR="00ED150F" w:rsidRPr="00FE569D" w14:paraId="160ECB76" w14:textId="77777777" w:rsidTr="00EA759F">
        <w:trPr>
          <w:trHeight w:val="350"/>
        </w:trPr>
        <w:tc>
          <w:tcPr>
            <w:tcW w:w="2250" w:type="dxa"/>
          </w:tcPr>
          <w:p w14:paraId="19AF2F78" w14:textId="77777777" w:rsidR="00ED150F" w:rsidRDefault="00ED150F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Location</w:t>
            </w:r>
          </w:p>
        </w:tc>
        <w:tc>
          <w:tcPr>
            <w:tcW w:w="8910" w:type="dxa"/>
          </w:tcPr>
          <w:p w14:paraId="70BCCCEE" w14:textId="77777777" w:rsidR="00ED150F" w:rsidRPr="00FE569D" w:rsidRDefault="00ED150F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location.  </w:t>
            </w:r>
          </w:p>
        </w:tc>
      </w:tr>
      <w:tr w:rsidR="00ED150F" w:rsidRPr="00FE569D" w14:paraId="472463CA" w14:textId="77777777" w:rsidTr="00EA759F">
        <w:trPr>
          <w:trHeight w:val="350"/>
        </w:trPr>
        <w:tc>
          <w:tcPr>
            <w:tcW w:w="2250" w:type="dxa"/>
          </w:tcPr>
          <w:p w14:paraId="50A0313A" w14:textId="77777777" w:rsidR="00ED150F" w:rsidRDefault="00ED150F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Name</w:t>
            </w:r>
          </w:p>
        </w:tc>
        <w:tc>
          <w:tcPr>
            <w:tcW w:w="8910" w:type="dxa"/>
          </w:tcPr>
          <w:p w14:paraId="2C8D633A" w14:textId="77777777" w:rsidR="00ED150F" w:rsidRPr="00FE569D" w:rsidRDefault="00ED150F" w:rsidP="00965361">
            <w:pPr>
              <w:rPr>
                <w:u w:val="single"/>
              </w:rPr>
            </w:pPr>
            <w:r>
              <w:t>Optional.  Enter only if the message is to a specific individual.</w:t>
            </w:r>
          </w:p>
        </w:tc>
      </w:tr>
      <w:tr w:rsidR="00ED150F" w:rsidRPr="00FE569D" w14:paraId="1096DBA4" w14:textId="77777777" w:rsidTr="00EA759F">
        <w:trPr>
          <w:trHeight w:val="485"/>
        </w:trPr>
        <w:tc>
          <w:tcPr>
            <w:tcW w:w="2250" w:type="dxa"/>
          </w:tcPr>
          <w:p w14:paraId="5A150D4E" w14:textId="77777777" w:rsidR="00ED150F" w:rsidRDefault="00ED150F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Contact Info</w:t>
            </w:r>
          </w:p>
        </w:tc>
        <w:tc>
          <w:tcPr>
            <w:tcW w:w="8910" w:type="dxa"/>
          </w:tcPr>
          <w:p w14:paraId="74AC49C4" w14:textId="77777777" w:rsidR="00ED150F" w:rsidRPr="00FE569D" w:rsidRDefault="00ED150F" w:rsidP="00965361">
            <w:pPr>
              <w:rPr>
                <w:u w:val="single"/>
              </w:rPr>
            </w:pPr>
            <w:r>
              <w:t>Optional.  Enter a phone number, frequency or other info that may help reach the person or position.</w:t>
            </w:r>
          </w:p>
        </w:tc>
      </w:tr>
      <w:tr w:rsidR="00ED150F" w:rsidRPr="00AB3E7B" w14:paraId="07F51DB1" w14:textId="77777777" w:rsidTr="00EA759F">
        <w:trPr>
          <w:trHeight w:val="31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EABD" w14:textId="0E703F54" w:rsidR="00ED150F" w:rsidRPr="009D376B" w:rsidRDefault="00ED150F" w:rsidP="00013F43">
            <w:pPr>
              <w:spacing w:line="259" w:lineRule="auto"/>
              <w:rPr>
                <w:b/>
              </w:rPr>
            </w:pPr>
            <w:r w:rsidRPr="009D376B">
              <w:rPr>
                <w:b/>
              </w:rPr>
              <w:t>Jurisdiction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0510" w14:textId="77777777" w:rsidR="00ED150F" w:rsidRPr="00AB3E7B" w:rsidRDefault="00ED150F" w:rsidP="00013F43">
            <w:pPr>
              <w:spacing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Enter the </w:t>
            </w:r>
            <w:r>
              <w:t>name of the municipality/jurisdiction.</w:t>
            </w:r>
          </w:p>
        </w:tc>
      </w:tr>
      <w:tr w:rsidR="00ED150F" w:rsidRPr="00AB3E7B" w14:paraId="3E7C8A25" w14:textId="77777777" w:rsidTr="00EA759F">
        <w:trPr>
          <w:trHeight w:val="3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D1D6" w14:textId="2DBEDEA6" w:rsidR="00ED150F" w:rsidRPr="009D376B" w:rsidRDefault="00ED150F" w:rsidP="00013F43">
            <w:pPr>
              <w:spacing w:line="259" w:lineRule="auto"/>
              <w:rPr>
                <w:b/>
              </w:rPr>
            </w:pPr>
            <w:r w:rsidRPr="009D376B">
              <w:rPr>
                <w:b/>
              </w:rPr>
              <w:t>Originator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E3F9" w14:textId="06ACE922" w:rsidR="00ED150F" w:rsidRPr="00AB3E7B" w:rsidRDefault="00ED150F" w:rsidP="00ED150F">
            <w:pPr>
              <w:spacing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</w:t>
            </w:r>
            <w:r>
              <w:t xml:space="preserve">Enter the name of </w:t>
            </w:r>
            <w:r w:rsidR="00CC7A1D">
              <w:t>the person</w:t>
            </w:r>
            <w:r>
              <w:t xml:space="preserve"> filling out this form.</w:t>
            </w:r>
          </w:p>
        </w:tc>
      </w:tr>
      <w:tr w:rsidR="00ED150F" w:rsidRPr="00094632" w14:paraId="7326F36D" w14:textId="77777777" w:rsidTr="00EA759F">
        <w:trPr>
          <w:trHeight w:val="24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7A3E" w14:textId="47C835FF" w:rsidR="00ED150F" w:rsidRPr="009D376B" w:rsidRDefault="00CC7A1D" w:rsidP="00965361">
            <w:pPr>
              <w:spacing w:line="259" w:lineRule="auto"/>
              <w:rPr>
                <w:b/>
              </w:rPr>
            </w:pPr>
            <w:r w:rsidRPr="009D376B">
              <w:rPr>
                <w:b/>
              </w:rPr>
              <w:t>Severity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7D55" w14:textId="173808BF" w:rsidR="00ED150F" w:rsidRPr="00094632" w:rsidRDefault="00ED150F" w:rsidP="00965361">
            <w:pPr>
              <w:spacing w:line="259" w:lineRule="auto"/>
            </w:pPr>
            <w:r w:rsidRPr="00094632">
              <w:rPr>
                <w:u w:val="single"/>
              </w:rPr>
              <w:t>Required</w:t>
            </w:r>
            <w:r w:rsidRPr="00094632">
              <w:t xml:space="preserve">.  </w:t>
            </w:r>
            <w:r w:rsidR="00CC7A1D">
              <w:t>Indicate the severity of this report.</w:t>
            </w:r>
          </w:p>
        </w:tc>
      </w:tr>
      <w:tr w:rsidR="00ED150F" w:rsidRPr="00094632" w14:paraId="558258AE" w14:textId="77777777" w:rsidTr="00EA759F">
        <w:trPr>
          <w:trHeight w:val="24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CBA" w14:textId="5018B613" w:rsidR="00ED150F" w:rsidRPr="009D376B" w:rsidRDefault="008013CE" w:rsidP="00965361">
            <w:pPr>
              <w:rPr>
                <w:b/>
              </w:rPr>
            </w:pPr>
            <w:r w:rsidRPr="009D376B">
              <w:rPr>
                <w:b/>
              </w:rPr>
              <w:t>Escalate to County Op Area?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66C" w14:textId="557545AF" w:rsidR="00ED150F" w:rsidRPr="002568DE" w:rsidRDefault="00ED150F" w:rsidP="00965361">
            <w:r>
              <w:rPr>
                <w:u w:val="single"/>
              </w:rPr>
              <w:t>Required.</w:t>
            </w:r>
            <w:r w:rsidRPr="004405EA">
              <w:t xml:space="preserve">  </w:t>
            </w:r>
            <w:r w:rsidR="008013CE">
              <w:t xml:space="preserve">This field determines if this report is </w:t>
            </w:r>
            <w:r w:rsidR="00F0303F">
              <w:t>for the jurisdiction only or should be communicated to the County Operational Area as well.</w:t>
            </w:r>
          </w:p>
        </w:tc>
      </w:tr>
      <w:tr w:rsidR="00ED150F" w:rsidRPr="00094632" w14:paraId="6C36CD65" w14:textId="77777777" w:rsidTr="00EA759F">
        <w:trPr>
          <w:trHeight w:val="24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ADED" w14:textId="67F83149" w:rsidR="00ED150F" w:rsidRPr="009D376B" w:rsidRDefault="00D132C6" w:rsidP="00965361">
            <w:pPr>
              <w:rPr>
                <w:b/>
              </w:rPr>
            </w:pPr>
            <w:r w:rsidRPr="009D376B">
              <w:rPr>
                <w:b/>
              </w:rPr>
              <w:t xml:space="preserve">Name of </w:t>
            </w:r>
            <w:r w:rsidR="00A36BCF">
              <w:rPr>
                <w:b/>
              </w:rPr>
              <w:t>County</w:t>
            </w:r>
            <w:r w:rsidRPr="009D376B">
              <w:rPr>
                <w:b/>
              </w:rPr>
              <w:t xml:space="preserve"> Incident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09C" w14:textId="3787A2D3" w:rsidR="00ED150F" w:rsidRPr="00C83853" w:rsidRDefault="002D4EB8" w:rsidP="00965361">
            <w:r>
              <w:t xml:space="preserve">Please fill in the name of the County’s incident this report should be </w:t>
            </w:r>
            <w:r w:rsidR="00F831CC">
              <w:t>applied to.</w:t>
            </w:r>
          </w:p>
        </w:tc>
      </w:tr>
      <w:tr w:rsidR="00ED150F" w:rsidRPr="00094632" w14:paraId="4AC6E48C" w14:textId="77777777" w:rsidTr="00EA759F">
        <w:trPr>
          <w:trHeight w:val="24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BE6" w14:textId="3CB9EE0A" w:rsidR="00ED150F" w:rsidRPr="009D376B" w:rsidRDefault="00C32C47" w:rsidP="00965361">
            <w:pPr>
              <w:rPr>
                <w:b/>
              </w:rPr>
            </w:pPr>
            <w:r w:rsidRPr="009D376B">
              <w:rPr>
                <w:b/>
              </w:rPr>
              <w:t>Title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71F1" w14:textId="608AD35A" w:rsidR="00ED150F" w:rsidRPr="002A4A3E" w:rsidRDefault="00ED150F" w:rsidP="00965361">
            <w:r>
              <w:rPr>
                <w:u w:val="single"/>
              </w:rPr>
              <w:t>Required.</w:t>
            </w:r>
            <w:r>
              <w:t xml:space="preserve">  </w:t>
            </w:r>
            <w:r w:rsidR="00C32C47">
              <w:t xml:space="preserve">Please write a descriptive name for this report.  </w:t>
            </w:r>
            <w:r w:rsidR="00FA5E8F">
              <w:t xml:space="preserve">Please be detailed enough to </w:t>
            </w:r>
            <w:r w:rsidR="00D606E2">
              <w:t xml:space="preserve">promote uniqueness in </w:t>
            </w:r>
            <w:r w:rsidR="001E4CB3">
              <w:t>the title of all submitted reports.</w:t>
            </w:r>
          </w:p>
        </w:tc>
      </w:tr>
      <w:tr w:rsidR="00ED150F" w:rsidRPr="00094632" w14:paraId="1DF11798" w14:textId="77777777" w:rsidTr="00EA759F">
        <w:trPr>
          <w:trHeight w:val="24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8F7" w14:textId="455F7CC5" w:rsidR="00ED150F" w:rsidRPr="009D376B" w:rsidRDefault="001E4CB3" w:rsidP="00965361">
            <w:pPr>
              <w:rPr>
                <w:b/>
              </w:rPr>
            </w:pPr>
            <w:r w:rsidRPr="009D376B">
              <w:rPr>
                <w:b/>
              </w:rPr>
              <w:t>Date/Time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1353" w14:textId="441795D7" w:rsidR="00ED150F" w:rsidRPr="00E622C0" w:rsidRDefault="00ED150F" w:rsidP="00965361">
            <w:r>
              <w:rPr>
                <w:u w:val="single"/>
              </w:rPr>
              <w:t>Required.</w:t>
            </w:r>
            <w:r>
              <w:t xml:space="preserve">  </w:t>
            </w:r>
            <w:r w:rsidR="001E4CB3">
              <w:t>Date/Time of this report.</w:t>
            </w:r>
          </w:p>
        </w:tc>
      </w:tr>
      <w:tr w:rsidR="00ED150F" w:rsidRPr="00094632" w14:paraId="45756BD3" w14:textId="77777777" w:rsidTr="00EA759F">
        <w:trPr>
          <w:trHeight w:val="24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DDC9" w14:textId="505EB85C" w:rsidR="00ED150F" w:rsidRPr="009D376B" w:rsidRDefault="001E4CB3" w:rsidP="00965361">
            <w:pPr>
              <w:rPr>
                <w:b/>
              </w:rPr>
            </w:pPr>
            <w:r w:rsidRPr="009D376B">
              <w:rPr>
                <w:b/>
              </w:rPr>
              <w:t>Event Type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515E" w14:textId="5033F238" w:rsidR="00ED150F" w:rsidRPr="004405EA" w:rsidRDefault="00ED150F" w:rsidP="00965361">
            <w:r>
              <w:rPr>
                <w:u w:val="single"/>
              </w:rPr>
              <w:t>Required.</w:t>
            </w:r>
            <w:r w:rsidRPr="00180B14">
              <w:t xml:space="preserve">  </w:t>
            </w:r>
            <w:r w:rsidR="00097B58">
              <w:t>C</w:t>
            </w:r>
            <w:r w:rsidR="001E4CB3">
              <w:t xml:space="preserve">hoose the Emergency Support Function </w:t>
            </w:r>
            <w:r w:rsidR="001B7A05">
              <w:t>(ESF) that is associated with this report.</w:t>
            </w:r>
          </w:p>
        </w:tc>
      </w:tr>
      <w:tr w:rsidR="00ED150F" w:rsidRPr="00094632" w14:paraId="6FAABCB0" w14:textId="77777777" w:rsidTr="00EA759F">
        <w:trPr>
          <w:trHeight w:val="24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4DFA" w14:textId="327F65FE" w:rsidR="00ED150F" w:rsidRPr="009D376B" w:rsidRDefault="001B7A05" w:rsidP="00965361">
            <w:pPr>
              <w:rPr>
                <w:b/>
              </w:rPr>
            </w:pPr>
            <w:r w:rsidRPr="009D376B">
              <w:rPr>
                <w:b/>
              </w:rPr>
              <w:t>Details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3EDF" w14:textId="6FE52A61" w:rsidR="00ED150F" w:rsidRPr="0038098A" w:rsidRDefault="001B7A05" w:rsidP="00965361">
            <w:r w:rsidRPr="001B7A05">
              <w:rPr>
                <w:u w:val="single"/>
              </w:rPr>
              <w:t>Required.</w:t>
            </w:r>
            <w:r>
              <w:t xml:space="preserve">  Write sufficient details that describe the </w:t>
            </w:r>
            <w:r w:rsidR="008A6B4D">
              <w:t>conditions being observed.</w:t>
            </w:r>
          </w:p>
        </w:tc>
      </w:tr>
      <w:tr w:rsidR="00ED150F" w:rsidRPr="00094632" w14:paraId="6D572B67" w14:textId="77777777" w:rsidTr="00EA759F">
        <w:trPr>
          <w:trHeight w:val="24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9750" w14:textId="5DD6BAE4" w:rsidR="00ED150F" w:rsidRPr="0038098A" w:rsidRDefault="00221683" w:rsidP="00965361">
            <w:pPr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96C7" w14:textId="6EBB334B" w:rsidR="00ED150F" w:rsidRDefault="00315F54" w:rsidP="00965361">
            <w:r>
              <w:t xml:space="preserve">Enter the </w:t>
            </w:r>
            <w:r w:rsidR="00FB5F0A">
              <w:t>contact’s</w:t>
            </w:r>
            <w:r>
              <w:t xml:space="preserve"> name and </w:t>
            </w:r>
            <w:r w:rsidR="00630A0A">
              <w:t>details for the person who can be contacted if further action is required.</w:t>
            </w:r>
          </w:p>
        </w:tc>
      </w:tr>
      <w:tr w:rsidR="00ED150F" w:rsidRPr="00094632" w14:paraId="1BE5D196" w14:textId="77777777" w:rsidTr="00EA759F">
        <w:trPr>
          <w:trHeight w:val="24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09D3" w14:textId="3A139B4D" w:rsidR="00ED150F" w:rsidRPr="009D376B" w:rsidRDefault="00071811" w:rsidP="00965361">
            <w:pPr>
              <w:rPr>
                <w:b/>
              </w:rPr>
            </w:pPr>
            <w:r w:rsidRPr="009D376B">
              <w:rPr>
                <w:b/>
              </w:rPr>
              <w:t>Do you want this event to expire?</w:t>
            </w:r>
            <w:r w:rsidR="00BE632F" w:rsidRPr="009D376B">
              <w:rPr>
                <w:b/>
              </w:rPr>
              <w:t xml:space="preserve"> &amp; Date to Expire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3C8" w14:textId="603D947D" w:rsidR="00ED150F" w:rsidRDefault="00071811" w:rsidP="00965361">
            <w:r>
              <w:rPr>
                <w:u w:val="single"/>
              </w:rPr>
              <w:t>Required.</w:t>
            </w:r>
            <w:r>
              <w:t xml:space="preserve">  This is used to automatically </w:t>
            </w:r>
            <w:r w:rsidR="000C0459">
              <w:t>close a Notable Report on a particular date. (For instance, if this is a traffic accident, it is likely to be resolved in hours.  For this example, check Yes and place tomorrow’s date in the next field</w:t>
            </w:r>
            <w:r w:rsidR="00BE632F">
              <w:t xml:space="preserve">).  If you wish this Notable Report to stay visible in the system until it is manually closed, please </w:t>
            </w:r>
            <w:r w:rsidR="00686395">
              <w:t>leave this value</w:t>
            </w:r>
            <w:r w:rsidR="00FB5F0A">
              <w:t xml:space="preserve"> set to “</w:t>
            </w:r>
            <w:r w:rsidR="00686395">
              <w:t>No</w:t>
            </w:r>
            <w:r w:rsidR="00FB5F0A">
              <w:t>”</w:t>
            </w:r>
            <w:r w:rsidR="00686395">
              <w:t>).</w:t>
            </w:r>
          </w:p>
        </w:tc>
      </w:tr>
    </w:tbl>
    <w:p w14:paraId="10E158F3" w14:textId="77777777" w:rsidR="00E94A64" w:rsidRPr="00E94A64" w:rsidRDefault="00E94A64" w:rsidP="00E94A64">
      <w:pPr>
        <w:spacing w:after="0"/>
        <w:ind w:left="-180"/>
        <w:rPr>
          <w:b/>
          <w:bCs/>
          <w:sz w:val="14"/>
          <w:szCs w:val="14"/>
        </w:rPr>
      </w:pPr>
    </w:p>
    <w:p w14:paraId="1C6FE8CB" w14:textId="563A2D1B" w:rsidR="00BE6E00" w:rsidRDefault="00BE6E00" w:rsidP="00E94A64">
      <w:pPr>
        <w:spacing w:after="0"/>
        <w:ind w:left="-180"/>
        <w:rPr>
          <w:b/>
          <w:bCs/>
        </w:rPr>
      </w:pPr>
      <w:r>
        <w:rPr>
          <w:b/>
          <w:bCs/>
        </w:rPr>
        <w:t>Instructions for Radio Operators:</w:t>
      </w: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2250"/>
        <w:gridCol w:w="8910"/>
      </w:tblGrid>
      <w:tr w:rsidR="00BE6E00" w14:paraId="319F7A55" w14:textId="77777777" w:rsidTr="00E94A64">
        <w:tc>
          <w:tcPr>
            <w:tcW w:w="2250" w:type="dxa"/>
            <w:shd w:val="clear" w:color="auto" w:fill="D9D9D9" w:themeFill="background1" w:themeFillShade="D9"/>
          </w:tcPr>
          <w:p w14:paraId="0C4284E6" w14:textId="77777777" w:rsidR="00BE6E00" w:rsidRPr="00DA2098" w:rsidRDefault="00BE6E00" w:rsidP="00206C75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910" w:type="dxa"/>
            <w:shd w:val="clear" w:color="auto" w:fill="D9D9D9" w:themeFill="background1" w:themeFillShade="D9"/>
          </w:tcPr>
          <w:p w14:paraId="6EF1142A" w14:textId="77777777" w:rsidR="00BE6E00" w:rsidRPr="00DA2098" w:rsidRDefault="00BE6E00" w:rsidP="00206C75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BE6E00" w14:paraId="08D7499E" w14:textId="77777777" w:rsidTr="00E94A64">
        <w:tc>
          <w:tcPr>
            <w:tcW w:w="2250" w:type="dxa"/>
          </w:tcPr>
          <w:p w14:paraId="4E24D815" w14:textId="77777777" w:rsidR="00BE6E00" w:rsidRPr="002202EA" w:rsidRDefault="00BE6E00" w:rsidP="00206C75">
            <w:pPr>
              <w:rPr>
                <w:b/>
              </w:rPr>
            </w:pPr>
            <w:r>
              <w:rPr>
                <w:b/>
              </w:rPr>
              <w:t>Origin Msg #</w:t>
            </w:r>
          </w:p>
        </w:tc>
        <w:tc>
          <w:tcPr>
            <w:tcW w:w="8910" w:type="dxa"/>
          </w:tcPr>
          <w:p w14:paraId="76828939" w14:textId="77777777" w:rsidR="00BE6E00" w:rsidRDefault="00BE6E00" w:rsidP="00206C75">
            <w:r w:rsidRPr="003060AA">
              <w:rPr>
                <w:u w:val="single"/>
              </w:rPr>
              <w:t>Required</w:t>
            </w:r>
            <w:r>
              <w:t>.  Enter the message number of the original sending station.</w:t>
            </w:r>
          </w:p>
        </w:tc>
      </w:tr>
      <w:tr w:rsidR="00BE6E00" w14:paraId="5B16EC02" w14:textId="77777777" w:rsidTr="00E94A64">
        <w:tc>
          <w:tcPr>
            <w:tcW w:w="2250" w:type="dxa"/>
          </w:tcPr>
          <w:p w14:paraId="462FFA41" w14:textId="77777777" w:rsidR="00BE6E00" w:rsidRPr="002202EA" w:rsidRDefault="00BE6E00" w:rsidP="00206C75">
            <w:pPr>
              <w:rPr>
                <w:b/>
              </w:rPr>
            </w:pPr>
            <w:r>
              <w:rPr>
                <w:b/>
              </w:rPr>
              <w:t>Destination Msg #</w:t>
            </w:r>
          </w:p>
        </w:tc>
        <w:tc>
          <w:tcPr>
            <w:tcW w:w="8910" w:type="dxa"/>
          </w:tcPr>
          <w:p w14:paraId="39A070DF" w14:textId="77777777" w:rsidR="00BE6E00" w:rsidRDefault="00BE6E00" w:rsidP="00206C75">
            <w:r w:rsidRPr="003060AA">
              <w:rPr>
                <w:u w:val="single"/>
              </w:rPr>
              <w:t>Required</w:t>
            </w:r>
            <w:r>
              <w:t>.  Enter the message number of the ultimate destination station.</w:t>
            </w:r>
          </w:p>
        </w:tc>
      </w:tr>
      <w:tr w:rsidR="00BE6E00" w14:paraId="0F6B5BEF" w14:textId="77777777" w:rsidTr="00E94A64">
        <w:tc>
          <w:tcPr>
            <w:tcW w:w="2250" w:type="dxa"/>
          </w:tcPr>
          <w:p w14:paraId="1968F021" w14:textId="77777777" w:rsidR="00BE6E00" w:rsidRPr="002202EA" w:rsidRDefault="00BE6E00" w:rsidP="00206C75">
            <w:pPr>
              <w:rPr>
                <w:b/>
              </w:rPr>
            </w:pPr>
            <w:r>
              <w:rPr>
                <w:b/>
              </w:rPr>
              <w:t>Relay</w:t>
            </w:r>
          </w:p>
        </w:tc>
        <w:tc>
          <w:tcPr>
            <w:tcW w:w="8910" w:type="dxa"/>
          </w:tcPr>
          <w:p w14:paraId="69D0EEF0" w14:textId="77777777" w:rsidR="00BE6E00" w:rsidRPr="008853C4" w:rsidRDefault="00BE6E00" w:rsidP="00206C75">
            <w:r w:rsidRPr="008853C4">
              <w:t xml:space="preserve">When relaying:  Enter </w:t>
            </w:r>
            <w:r>
              <w:t>a</w:t>
            </w:r>
            <w:r w:rsidRPr="008853C4">
              <w:t xml:space="preserve"> call sign </w:t>
            </w:r>
            <w:r>
              <w:t>and/or time, or other useful mark or info, to indicate status.</w:t>
            </w:r>
          </w:p>
        </w:tc>
      </w:tr>
      <w:tr w:rsidR="00BE6E00" w14:paraId="69B37F4E" w14:textId="77777777" w:rsidTr="00E94A64">
        <w:tc>
          <w:tcPr>
            <w:tcW w:w="2250" w:type="dxa"/>
          </w:tcPr>
          <w:p w14:paraId="24B2A523" w14:textId="77777777" w:rsidR="00BE6E00" w:rsidRPr="002202EA" w:rsidRDefault="00BE6E00" w:rsidP="00206C75">
            <w:pPr>
              <w:rPr>
                <w:b/>
              </w:rPr>
            </w:pPr>
            <w:r w:rsidRPr="002202EA">
              <w:rPr>
                <w:b/>
              </w:rPr>
              <w:t>Name</w:t>
            </w:r>
          </w:p>
        </w:tc>
        <w:tc>
          <w:tcPr>
            <w:tcW w:w="8910" w:type="dxa"/>
          </w:tcPr>
          <w:p w14:paraId="7475E3DD" w14:textId="77777777" w:rsidR="00BE6E00" w:rsidRDefault="00BE6E00" w:rsidP="00206C75">
            <w:r w:rsidRPr="003060AA">
              <w:rPr>
                <w:u w:val="single"/>
              </w:rPr>
              <w:t>Required</w:t>
            </w:r>
            <w:r>
              <w:t>.  Enter the first initial and last name of the radio operator that handled the message.</w:t>
            </w:r>
          </w:p>
        </w:tc>
      </w:tr>
      <w:tr w:rsidR="00BE6E00" w14:paraId="63897CE9" w14:textId="77777777" w:rsidTr="00E94A64">
        <w:tc>
          <w:tcPr>
            <w:tcW w:w="2250" w:type="dxa"/>
          </w:tcPr>
          <w:p w14:paraId="2627D470" w14:textId="77777777" w:rsidR="00BE6E00" w:rsidRPr="002202EA" w:rsidRDefault="00BE6E00" w:rsidP="00206C75">
            <w:pPr>
              <w:rPr>
                <w:b/>
              </w:rPr>
            </w:pPr>
            <w:r w:rsidRPr="002202EA">
              <w:rPr>
                <w:b/>
              </w:rPr>
              <w:t>Call Sign</w:t>
            </w:r>
          </w:p>
        </w:tc>
        <w:tc>
          <w:tcPr>
            <w:tcW w:w="8910" w:type="dxa"/>
          </w:tcPr>
          <w:p w14:paraId="610DA540" w14:textId="77777777" w:rsidR="00BE6E00" w:rsidRDefault="00BE6E00" w:rsidP="00206C75">
            <w:r w:rsidRPr="003060AA">
              <w:rPr>
                <w:u w:val="single"/>
              </w:rPr>
              <w:t>Required</w:t>
            </w:r>
            <w:r>
              <w:t>.  Enter the call sign of the radio operator that handled the message.</w:t>
            </w:r>
          </w:p>
        </w:tc>
      </w:tr>
      <w:tr w:rsidR="00BE6E00" w14:paraId="262B46A4" w14:textId="77777777" w:rsidTr="00E94A64">
        <w:tc>
          <w:tcPr>
            <w:tcW w:w="2250" w:type="dxa"/>
          </w:tcPr>
          <w:p w14:paraId="2C89EFBB" w14:textId="77777777" w:rsidR="00BE6E00" w:rsidRPr="002202EA" w:rsidRDefault="00BE6E00" w:rsidP="00206C75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910" w:type="dxa"/>
          </w:tcPr>
          <w:p w14:paraId="42BEA0CA" w14:textId="77777777" w:rsidR="00BE6E00" w:rsidRDefault="00BE6E00" w:rsidP="00206C75">
            <w:r w:rsidRPr="003060AA">
              <w:rPr>
                <w:u w:val="single"/>
              </w:rPr>
              <w:t>Required</w:t>
            </w:r>
            <w:r>
              <w:t>.  Enter the date the message was sent/received.</w:t>
            </w:r>
          </w:p>
        </w:tc>
      </w:tr>
      <w:tr w:rsidR="00BE6E00" w14:paraId="6CE803C9" w14:textId="77777777" w:rsidTr="00E94A64">
        <w:tc>
          <w:tcPr>
            <w:tcW w:w="2250" w:type="dxa"/>
          </w:tcPr>
          <w:p w14:paraId="6541D293" w14:textId="77777777" w:rsidR="00BE6E00" w:rsidRPr="002202EA" w:rsidRDefault="00BE6E00" w:rsidP="00206C75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910" w:type="dxa"/>
          </w:tcPr>
          <w:p w14:paraId="293838CE" w14:textId="77777777" w:rsidR="00BE6E00" w:rsidRDefault="00BE6E00" w:rsidP="00206C75">
            <w:r w:rsidRPr="003060AA">
              <w:rPr>
                <w:u w:val="single"/>
              </w:rPr>
              <w:t>Required</w:t>
            </w:r>
            <w:r>
              <w:t>.  Enter the time the message was sent/received.  Use 24-hour time.</w:t>
            </w:r>
          </w:p>
        </w:tc>
      </w:tr>
    </w:tbl>
    <w:p w14:paraId="0CC9576C" w14:textId="77777777" w:rsidR="00987440" w:rsidRPr="00427C7D" w:rsidRDefault="00987440" w:rsidP="00E94A64">
      <w:pPr>
        <w:rPr>
          <w:b/>
          <w:bCs/>
        </w:rPr>
      </w:pPr>
    </w:p>
    <w:sectPr w:rsidR="00987440" w:rsidRPr="00427C7D" w:rsidSect="00E94A64">
      <w:footerReference w:type="default" r:id="rId8"/>
      <w:type w:val="continuous"/>
      <w:pgSz w:w="12240" w:h="15840"/>
      <w:pgMar w:top="450" w:right="720" w:bottom="360" w:left="720" w:header="720" w:footer="4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F5CD" w14:textId="77777777" w:rsidR="00ED17D4" w:rsidRDefault="00ED17D4" w:rsidP="00BD4C60">
      <w:pPr>
        <w:spacing w:after="0" w:line="240" w:lineRule="auto"/>
      </w:pPr>
      <w:r>
        <w:separator/>
      </w:r>
    </w:p>
  </w:endnote>
  <w:endnote w:type="continuationSeparator" w:id="0">
    <w:p w14:paraId="2F64A26D" w14:textId="77777777" w:rsidR="00ED17D4" w:rsidRDefault="00ED17D4" w:rsidP="00B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443675"/>
      <w:docPartObj>
        <w:docPartGallery w:val="Page Numbers (Bottom of Page)"/>
        <w:docPartUnique/>
      </w:docPartObj>
    </w:sdtPr>
    <w:sdtContent>
      <w:sdt>
        <w:sdtPr>
          <w:id w:val="-1793582608"/>
          <w:docPartObj>
            <w:docPartGallery w:val="Page Numbers (Top of Page)"/>
            <w:docPartUnique/>
          </w:docPartObj>
        </w:sdtPr>
        <w:sdtContent>
          <w:p w14:paraId="7E54AACD" w14:textId="79ED6BBF" w:rsidR="00E37A28" w:rsidRDefault="00E37A28" w:rsidP="00E65FA3">
            <w:pPr>
              <w:spacing w:after="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9147" w14:textId="77777777" w:rsidR="00ED17D4" w:rsidRDefault="00ED17D4" w:rsidP="00BD4C60">
      <w:pPr>
        <w:spacing w:after="0" w:line="240" w:lineRule="auto"/>
      </w:pPr>
      <w:r>
        <w:separator/>
      </w:r>
    </w:p>
  </w:footnote>
  <w:footnote w:type="continuationSeparator" w:id="0">
    <w:p w14:paraId="46D90BB9" w14:textId="77777777" w:rsidR="00ED17D4" w:rsidRDefault="00ED17D4" w:rsidP="00BD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8491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CEDF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54B7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30C7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A0F2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74FA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044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3C84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CED4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8C5F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DB207A"/>
    <w:multiLevelType w:val="hybridMultilevel"/>
    <w:tmpl w:val="3008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61453">
    <w:abstractNumId w:val="10"/>
  </w:num>
  <w:num w:numId="2" w16cid:durableId="1436170401">
    <w:abstractNumId w:val="10"/>
  </w:num>
  <w:num w:numId="3" w16cid:durableId="1370107718">
    <w:abstractNumId w:val="9"/>
  </w:num>
  <w:num w:numId="4" w16cid:durableId="932980579">
    <w:abstractNumId w:val="7"/>
  </w:num>
  <w:num w:numId="5" w16cid:durableId="1767536117">
    <w:abstractNumId w:val="6"/>
  </w:num>
  <w:num w:numId="6" w16cid:durableId="456336251">
    <w:abstractNumId w:val="5"/>
  </w:num>
  <w:num w:numId="7" w16cid:durableId="1241715480">
    <w:abstractNumId w:val="4"/>
  </w:num>
  <w:num w:numId="8" w16cid:durableId="854268868">
    <w:abstractNumId w:val="8"/>
  </w:num>
  <w:num w:numId="9" w16cid:durableId="120345124">
    <w:abstractNumId w:val="3"/>
  </w:num>
  <w:num w:numId="10" w16cid:durableId="1166897817">
    <w:abstractNumId w:val="2"/>
  </w:num>
  <w:num w:numId="11" w16cid:durableId="1911962256">
    <w:abstractNumId w:val="1"/>
  </w:num>
  <w:num w:numId="12" w16cid:durableId="61455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7"/>
    <w:rsid w:val="000058D6"/>
    <w:rsid w:val="00013F43"/>
    <w:rsid w:val="000149F0"/>
    <w:rsid w:val="0003140F"/>
    <w:rsid w:val="000331A5"/>
    <w:rsid w:val="00033FA0"/>
    <w:rsid w:val="00035057"/>
    <w:rsid w:val="000364CD"/>
    <w:rsid w:val="00041036"/>
    <w:rsid w:val="000507CF"/>
    <w:rsid w:val="00052774"/>
    <w:rsid w:val="00053CF4"/>
    <w:rsid w:val="00071811"/>
    <w:rsid w:val="00072132"/>
    <w:rsid w:val="000730E7"/>
    <w:rsid w:val="000733A1"/>
    <w:rsid w:val="0008162C"/>
    <w:rsid w:val="00084AF0"/>
    <w:rsid w:val="00087BB3"/>
    <w:rsid w:val="00097B58"/>
    <w:rsid w:val="000A29F2"/>
    <w:rsid w:val="000C0459"/>
    <w:rsid w:val="000C04FA"/>
    <w:rsid w:val="000C0ED6"/>
    <w:rsid w:val="000C187B"/>
    <w:rsid w:val="000F10EA"/>
    <w:rsid w:val="000F49A8"/>
    <w:rsid w:val="000F65AE"/>
    <w:rsid w:val="0012242E"/>
    <w:rsid w:val="00133497"/>
    <w:rsid w:val="001353A6"/>
    <w:rsid w:val="00145A5B"/>
    <w:rsid w:val="0015626E"/>
    <w:rsid w:val="0016404F"/>
    <w:rsid w:val="00170B63"/>
    <w:rsid w:val="00176C09"/>
    <w:rsid w:val="00181AEC"/>
    <w:rsid w:val="00193FCF"/>
    <w:rsid w:val="001977D1"/>
    <w:rsid w:val="001A414F"/>
    <w:rsid w:val="001B7A05"/>
    <w:rsid w:val="001C3B33"/>
    <w:rsid w:val="001C7076"/>
    <w:rsid w:val="001C7C11"/>
    <w:rsid w:val="001E0732"/>
    <w:rsid w:val="001E0DAD"/>
    <w:rsid w:val="001E4601"/>
    <w:rsid w:val="001E4CB3"/>
    <w:rsid w:val="00216D7A"/>
    <w:rsid w:val="00221683"/>
    <w:rsid w:val="0022521D"/>
    <w:rsid w:val="00233A30"/>
    <w:rsid w:val="00252413"/>
    <w:rsid w:val="00254189"/>
    <w:rsid w:val="00256597"/>
    <w:rsid w:val="00265D4B"/>
    <w:rsid w:val="002723BE"/>
    <w:rsid w:val="00274F0F"/>
    <w:rsid w:val="00280559"/>
    <w:rsid w:val="00283080"/>
    <w:rsid w:val="002D4EB8"/>
    <w:rsid w:val="002D6736"/>
    <w:rsid w:val="002E40F2"/>
    <w:rsid w:val="002F2E26"/>
    <w:rsid w:val="002F5867"/>
    <w:rsid w:val="002F7F34"/>
    <w:rsid w:val="00305208"/>
    <w:rsid w:val="00315F54"/>
    <w:rsid w:val="00317F18"/>
    <w:rsid w:val="003203D9"/>
    <w:rsid w:val="00327023"/>
    <w:rsid w:val="00342C05"/>
    <w:rsid w:val="00343851"/>
    <w:rsid w:val="00351F6F"/>
    <w:rsid w:val="00365D9B"/>
    <w:rsid w:val="0036713D"/>
    <w:rsid w:val="00377D53"/>
    <w:rsid w:val="00393A26"/>
    <w:rsid w:val="00394D4A"/>
    <w:rsid w:val="003A0C05"/>
    <w:rsid w:val="003A5BCF"/>
    <w:rsid w:val="003B6995"/>
    <w:rsid w:val="003C4E7D"/>
    <w:rsid w:val="003D19E5"/>
    <w:rsid w:val="003F0E8C"/>
    <w:rsid w:val="004010DA"/>
    <w:rsid w:val="004208FA"/>
    <w:rsid w:val="00427C7D"/>
    <w:rsid w:val="0043576A"/>
    <w:rsid w:val="00460D2C"/>
    <w:rsid w:val="00465CE2"/>
    <w:rsid w:val="00465E67"/>
    <w:rsid w:val="00477F0C"/>
    <w:rsid w:val="00484E17"/>
    <w:rsid w:val="004B3161"/>
    <w:rsid w:val="004E3F0B"/>
    <w:rsid w:val="0050601B"/>
    <w:rsid w:val="00517D7E"/>
    <w:rsid w:val="00527175"/>
    <w:rsid w:val="00535E2E"/>
    <w:rsid w:val="005436F9"/>
    <w:rsid w:val="00551FF4"/>
    <w:rsid w:val="00554BD9"/>
    <w:rsid w:val="0055563A"/>
    <w:rsid w:val="005572E7"/>
    <w:rsid w:val="005705C1"/>
    <w:rsid w:val="005C3259"/>
    <w:rsid w:val="005C5EB7"/>
    <w:rsid w:val="005C6A9A"/>
    <w:rsid w:val="005E10D4"/>
    <w:rsid w:val="006077D7"/>
    <w:rsid w:val="00607A6E"/>
    <w:rsid w:val="00630A0A"/>
    <w:rsid w:val="00655439"/>
    <w:rsid w:val="00675979"/>
    <w:rsid w:val="00677773"/>
    <w:rsid w:val="00677AE8"/>
    <w:rsid w:val="00686395"/>
    <w:rsid w:val="00691091"/>
    <w:rsid w:val="006A386B"/>
    <w:rsid w:val="006B3F2B"/>
    <w:rsid w:val="006C78FE"/>
    <w:rsid w:val="006E0500"/>
    <w:rsid w:val="006F391F"/>
    <w:rsid w:val="0070275E"/>
    <w:rsid w:val="0070608C"/>
    <w:rsid w:val="00706AD8"/>
    <w:rsid w:val="00716E76"/>
    <w:rsid w:val="00733248"/>
    <w:rsid w:val="0074081A"/>
    <w:rsid w:val="00742065"/>
    <w:rsid w:val="00746217"/>
    <w:rsid w:val="00770968"/>
    <w:rsid w:val="007855AF"/>
    <w:rsid w:val="007966A0"/>
    <w:rsid w:val="007B2CCE"/>
    <w:rsid w:val="007B51AC"/>
    <w:rsid w:val="007C4A0A"/>
    <w:rsid w:val="007D7D78"/>
    <w:rsid w:val="007E4FC3"/>
    <w:rsid w:val="007F0D2C"/>
    <w:rsid w:val="007F23B7"/>
    <w:rsid w:val="007F4A35"/>
    <w:rsid w:val="007F746B"/>
    <w:rsid w:val="007F74AA"/>
    <w:rsid w:val="008013CE"/>
    <w:rsid w:val="00817C8E"/>
    <w:rsid w:val="008630E0"/>
    <w:rsid w:val="00884D21"/>
    <w:rsid w:val="00887E41"/>
    <w:rsid w:val="008A1884"/>
    <w:rsid w:val="008A4B13"/>
    <w:rsid w:val="008A6B4D"/>
    <w:rsid w:val="008B02C1"/>
    <w:rsid w:val="008B7E7E"/>
    <w:rsid w:val="008D58A4"/>
    <w:rsid w:val="008E5AF7"/>
    <w:rsid w:val="008E74D5"/>
    <w:rsid w:val="008F400C"/>
    <w:rsid w:val="008F454D"/>
    <w:rsid w:val="00902615"/>
    <w:rsid w:val="00905E0B"/>
    <w:rsid w:val="00916288"/>
    <w:rsid w:val="009272F9"/>
    <w:rsid w:val="00940B2E"/>
    <w:rsid w:val="00943E5D"/>
    <w:rsid w:val="00981A24"/>
    <w:rsid w:val="00981E34"/>
    <w:rsid w:val="009869F2"/>
    <w:rsid w:val="00987440"/>
    <w:rsid w:val="009A38E5"/>
    <w:rsid w:val="009C40BD"/>
    <w:rsid w:val="009C4801"/>
    <w:rsid w:val="009D14A8"/>
    <w:rsid w:val="009D2079"/>
    <w:rsid w:val="009D376B"/>
    <w:rsid w:val="009E04D5"/>
    <w:rsid w:val="009E081B"/>
    <w:rsid w:val="009E43B7"/>
    <w:rsid w:val="009E4B71"/>
    <w:rsid w:val="009E7DCD"/>
    <w:rsid w:val="009F43CB"/>
    <w:rsid w:val="009F7103"/>
    <w:rsid w:val="00A01B1F"/>
    <w:rsid w:val="00A168F0"/>
    <w:rsid w:val="00A178C8"/>
    <w:rsid w:val="00A31CA9"/>
    <w:rsid w:val="00A36BCF"/>
    <w:rsid w:val="00A47454"/>
    <w:rsid w:val="00A81165"/>
    <w:rsid w:val="00A85299"/>
    <w:rsid w:val="00A9154F"/>
    <w:rsid w:val="00AB3E8F"/>
    <w:rsid w:val="00AC0E9D"/>
    <w:rsid w:val="00AC76B6"/>
    <w:rsid w:val="00AE1095"/>
    <w:rsid w:val="00AE3289"/>
    <w:rsid w:val="00AF0164"/>
    <w:rsid w:val="00AF2637"/>
    <w:rsid w:val="00AF29F2"/>
    <w:rsid w:val="00AF35F7"/>
    <w:rsid w:val="00B11159"/>
    <w:rsid w:val="00B14693"/>
    <w:rsid w:val="00B30281"/>
    <w:rsid w:val="00B34A2F"/>
    <w:rsid w:val="00B4431B"/>
    <w:rsid w:val="00B46DA1"/>
    <w:rsid w:val="00B563AC"/>
    <w:rsid w:val="00B635F0"/>
    <w:rsid w:val="00B716A9"/>
    <w:rsid w:val="00B75BD3"/>
    <w:rsid w:val="00B774CE"/>
    <w:rsid w:val="00B87E9C"/>
    <w:rsid w:val="00B947EA"/>
    <w:rsid w:val="00B96FBB"/>
    <w:rsid w:val="00BA1211"/>
    <w:rsid w:val="00BA39D5"/>
    <w:rsid w:val="00BA7F41"/>
    <w:rsid w:val="00BB6370"/>
    <w:rsid w:val="00BD4C60"/>
    <w:rsid w:val="00BE632F"/>
    <w:rsid w:val="00BE6E00"/>
    <w:rsid w:val="00BF7FD2"/>
    <w:rsid w:val="00C13C34"/>
    <w:rsid w:val="00C13EF6"/>
    <w:rsid w:val="00C25F7C"/>
    <w:rsid w:val="00C32C47"/>
    <w:rsid w:val="00C5296E"/>
    <w:rsid w:val="00C62638"/>
    <w:rsid w:val="00C74339"/>
    <w:rsid w:val="00C85780"/>
    <w:rsid w:val="00C86E8E"/>
    <w:rsid w:val="00C95FEE"/>
    <w:rsid w:val="00CA0ECA"/>
    <w:rsid w:val="00CA5BF0"/>
    <w:rsid w:val="00CB3185"/>
    <w:rsid w:val="00CB3428"/>
    <w:rsid w:val="00CC2FFD"/>
    <w:rsid w:val="00CC3607"/>
    <w:rsid w:val="00CC6B38"/>
    <w:rsid w:val="00CC7A1D"/>
    <w:rsid w:val="00CE0BD6"/>
    <w:rsid w:val="00CF772C"/>
    <w:rsid w:val="00D0293A"/>
    <w:rsid w:val="00D132C6"/>
    <w:rsid w:val="00D17577"/>
    <w:rsid w:val="00D2577B"/>
    <w:rsid w:val="00D26AFC"/>
    <w:rsid w:val="00D33AD9"/>
    <w:rsid w:val="00D36457"/>
    <w:rsid w:val="00D50079"/>
    <w:rsid w:val="00D606E2"/>
    <w:rsid w:val="00D61C56"/>
    <w:rsid w:val="00D63E8D"/>
    <w:rsid w:val="00D66B78"/>
    <w:rsid w:val="00D7143C"/>
    <w:rsid w:val="00D74739"/>
    <w:rsid w:val="00D9563B"/>
    <w:rsid w:val="00DA016F"/>
    <w:rsid w:val="00DA0D09"/>
    <w:rsid w:val="00DA4989"/>
    <w:rsid w:val="00DA668F"/>
    <w:rsid w:val="00DC40B7"/>
    <w:rsid w:val="00DE230F"/>
    <w:rsid w:val="00DE655B"/>
    <w:rsid w:val="00E06657"/>
    <w:rsid w:val="00E11053"/>
    <w:rsid w:val="00E172A4"/>
    <w:rsid w:val="00E17509"/>
    <w:rsid w:val="00E2130C"/>
    <w:rsid w:val="00E3140B"/>
    <w:rsid w:val="00E34D76"/>
    <w:rsid w:val="00E36763"/>
    <w:rsid w:val="00E37A28"/>
    <w:rsid w:val="00E50761"/>
    <w:rsid w:val="00E55B4B"/>
    <w:rsid w:val="00E6334F"/>
    <w:rsid w:val="00E654D1"/>
    <w:rsid w:val="00E65FA3"/>
    <w:rsid w:val="00E87707"/>
    <w:rsid w:val="00E915AA"/>
    <w:rsid w:val="00E94A64"/>
    <w:rsid w:val="00EA362D"/>
    <w:rsid w:val="00EA759F"/>
    <w:rsid w:val="00EB1572"/>
    <w:rsid w:val="00EB25C5"/>
    <w:rsid w:val="00EB2655"/>
    <w:rsid w:val="00EB3527"/>
    <w:rsid w:val="00EB3A7E"/>
    <w:rsid w:val="00EC5B46"/>
    <w:rsid w:val="00EC5F8E"/>
    <w:rsid w:val="00ED150F"/>
    <w:rsid w:val="00ED17D4"/>
    <w:rsid w:val="00EE3193"/>
    <w:rsid w:val="00EE6A05"/>
    <w:rsid w:val="00EF2D51"/>
    <w:rsid w:val="00EF2F36"/>
    <w:rsid w:val="00EF4152"/>
    <w:rsid w:val="00EF7B34"/>
    <w:rsid w:val="00F0303F"/>
    <w:rsid w:val="00F21F6E"/>
    <w:rsid w:val="00F2403D"/>
    <w:rsid w:val="00F24EE7"/>
    <w:rsid w:val="00F3201A"/>
    <w:rsid w:val="00F408E2"/>
    <w:rsid w:val="00F42969"/>
    <w:rsid w:val="00F439FC"/>
    <w:rsid w:val="00F5460A"/>
    <w:rsid w:val="00F56529"/>
    <w:rsid w:val="00F63878"/>
    <w:rsid w:val="00F7166C"/>
    <w:rsid w:val="00F831CC"/>
    <w:rsid w:val="00FA1429"/>
    <w:rsid w:val="00FA172B"/>
    <w:rsid w:val="00FA5E8F"/>
    <w:rsid w:val="00FB5F0A"/>
    <w:rsid w:val="00FB7D1F"/>
    <w:rsid w:val="00FD137D"/>
    <w:rsid w:val="00FD5F42"/>
    <w:rsid w:val="00FE569D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CF301"/>
  <w15:chartTrackingRefBased/>
  <w15:docId w15:val="{1CE9315E-88D7-44FC-AC96-6B03EE2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0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0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0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0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0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0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0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0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0"/>
  </w:style>
  <w:style w:type="paragraph" w:styleId="Footer">
    <w:name w:val="footer"/>
    <w:basedOn w:val="Normal"/>
    <w:link w:val="Foot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0"/>
  </w:style>
  <w:style w:type="paragraph" w:styleId="ListParagraph">
    <w:name w:val="List Paragraph"/>
    <w:basedOn w:val="Normal"/>
    <w:uiPriority w:val="34"/>
    <w:qFormat/>
    <w:rsid w:val="00B774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02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27023"/>
  </w:style>
  <w:style w:type="paragraph" w:styleId="BlockText">
    <w:name w:val="Block Text"/>
    <w:basedOn w:val="Normal"/>
    <w:uiPriority w:val="99"/>
    <w:semiHidden/>
    <w:unhideWhenUsed/>
    <w:rsid w:val="0032702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270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7023"/>
  </w:style>
  <w:style w:type="paragraph" w:styleId="BodyText2">
    <w:name w:val="Body Text 2"/>
    <w:basedOn w:val="Normal"/>
    <w:link w:val="BodyText2Char"/>
    <w:uiPriority w:val="99"/>
    <w:semiHidden/>
    <w:unhideWhenUsed/>
    <w:rsid w:val="003270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7023"/>
  </w:style>
  <w:style w:type="paragraph" w:styleId="BodyText3">
    <w:name w:val="Body Text 3"/>
    <w:basedOn w:val="Normal"/>
    <w:link w:val="BodyText3Char"/>
    <w:uiPriority w:val="99"/>
    <w:semiHidden/>
    <w:unhideWhenUsed/>
    <w:rsid w:val="003270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702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702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702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702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702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2702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2702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2702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2702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2702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2702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70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2702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27023"/>
  </w:style>
  <w:style w:type="paragraph" w:styleId="CommentText">
    <w:name w:val="annotation text"/>
    <w:basedOn w:val="Normal"/>
    <w:link w:val="CommentTextChar"/>
    <w:uiPriority w:val="99"/>
    <w:semiHidden/>
    <w:unhideWhenUsed/>
    <w:rsid w:val="00327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02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27023"/>
  </w:style>
  <w:style w:type="character" w:customStyle="1" w:styleId="DateChar">
    <w:name w:val="Date Char"/>
    <w:basedOn w:val="DefaultParagraphFont"/>
    <w:link w:val="Date"/>
    <w:uiPriority w:val="99"/>
    <w:semiHidden/>
    <w:rsid w:val="00327023"/>
  </w:style>
  <w:style w:type="paragraph" w:styleId="DocumentMap">
    <w:name w:val="Document Map"/>
    <w:basedOn w:val="Normal"/>
    <w:link w:val="DocumentMapChar"/>
    <w:uiPriority w:val="99"/>
    <w:semiHidden/>
    <w:unhideWhenUsed/>
    <w:rsid w:val="0032702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702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2702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27023"/>
  </w:style>
  <w:style w:type="paragraph" w:styleId="EndnoteText">
    <w:name w:val="endnote text"/>
    <w:basedOn w:val="Normal"/>
    <w:link w:val="EndnoteTextChar"/>
    <w:uiPriority w:val="99"/>
    <w:semiHidden/>
    <w:unhideWhenUsed/>
    <w:rsid w:val="003270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702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2702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2702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70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02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27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0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0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0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02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02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02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0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0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2702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2702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70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702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2702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2702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2702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2702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2702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2702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2702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2702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2702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2702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02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023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2702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2702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2702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2702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2702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27023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27023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27023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27023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27023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2702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2702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2702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2702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2702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27023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27023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27023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27023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27023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270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2702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270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2702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2702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2702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2702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2702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27023"/>
  </w:style>
  <w:style w:type="paragraph" w:styleId="PlainText">
    <w:name w:val="Plain Text"/>
    <w:basedOn w:val="Normal"/>
    <w:link w:val="PlainTextChar"/>
    <w:uiPriority w:val="99"/>
    <w:semiHidden/>
    <w:unhideWhenUsed/>
    <w:rsid w:val="003270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702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2702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02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2702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27023"/>
  </w:style>
  <w:style w:type="paragraph" w:styleId="Signature">
    <w:name w:val="Signature"/>
    <w:basedOn w:val="Normal"/>
    <w:link w:val="SignatureChar"/>
    <w:uiPriority w:val="99"/>
    <w:semiHidden/>
    <w:unhideWhenUsed/>
    <w:rsid w:val="0032702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27023"/>
  </w:style>
  <w:style w:type="paragraph" w:styleId="Subtitle">
    <w:name w:val="Subtitle"/>
    <w:basedOn w:val="Normal"/>
    <w:next w:val="Normal"/>
    <w:link w:val="SubtitleChar"/>
    <w:uiPriority w:val="11"/>
    <w:qFormat/>
    <w:rsid w:val="003270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7023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2702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2702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270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270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2702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2702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2702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2702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2702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2702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2702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2702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2702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0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A954F-DB44-4038-8EF3-0B1D12AE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Steve Roth</cp:lastModifiedBy>
  <cp:revision>28</cp:revision>
  <cp:lastPrinted>2025-12-28T17:46:00Z</cp:lastPrinted>
  <dcterms:created xsi:type="dcterms:W3CDTF">2025-08-12T21:34:00Z</dcterms:created>
  <dcterms:modified xsi:type="dcterms:W3CDTF">2026-05-03T16:09:00Z</dcterms:modified>
</cp:coreProperties>
</file>